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AE5" w:rsidRDefault="00510AE5" w:rsidP="00510AE5">
      <w:pPr>
        <w:jc w:val="both"/>
        <w:rPr>
          <w:rFonts w:ascii="Arial" w:hAnsi="Arial" w:cs="Arial"/>
          <w:b/>
          <w:sz w:val="26"/>
          <w:u w:val="single"/>
        </w:rPr>
      </w:pPr>
    </w:p>
    <w:p w:rsidR="00510AE5" w:rsidRDefault="00510AE5" w:rsidP="00510AE5">
      <w:pPr>
        <w:jc w:val="both"/>
        <w:rPr>
          <w:rFonts w:ascii="Arial" w:hAnsi="Arial" w:cs="Arial"/>
          <w:b/>
          <w:sz w:val="26"/>
          <w:u w:val="single"/>
        </w:rPr>
      </w:pPr>
    </w:p>
    <w:p w:rsidR="00510AE5" w:rsidRPr="00510AE5" w:rsidRDefault="00510AE5" w:rsidP="00510AE5">
      <w:pPr>
        <w:jc w:val="both"/>
        <w:rPr>
          <w:rFonts w:ascii="Arial" w:hAnsi="Arial" w:cs="Arial"/>
          <w:b/>
          <w:sz w:val="22"/>
          <w:szCs w:val="22"/>
          <w:u w:val="single"/>
        </w:rPr>
      </w:pPr>
      <w:r w:rsidRPr="00510AE5">
        <w:rPr>
          <w:rFonts w:ascii="Arial" w:hAnsi="Arial" w:cs="Arial"/>
          <w:b/>
          <w:sz w:val="22"/>
          <w:szCs w:val="22"/>
          <w:u w:val="single"/>
        </w:rPr>
        <w:t>Placing “Adverse Conditions” messages on DMS or PCMS</w:t>
      </w:r>
      <w:r w:rsidRPr="00510AE5">
        <w:rPr>
          <w:rFonts w:ascii="Arial" w:hAnsi="Arial" w:cs="Arial"/>
          <w:b/>
          <w:bCs/>
          <w:sz w:val="22"/>
          <w:szCs w:val="22"/>
          <w:u w:val="single"/>
        </w:rPr>
        <w:t xml:space="preserve">: </w:t>
      </w:r>
    </w:p>
    <w:p w:rsidR="00510AE5" w:rsidRPr="00510AE5" w:rsidRDefault="00510AE5" w:rsidP="00510AE5">
      <w:pPr>
        <w:rPr>
          <w:rFonts w:ascii="Arial" w:hAnsi="Arial" w:cs="Arial"/>
          <w:sz w:val="22"/>
          <w:szCs w:val="22"/>
        </w:rPr>
      </w:pPr>
    </w:p>
    <w:p w:rsidR="00510AE5" w:rsidRPr="00510AE5" w:rsidRDefault="00510AE5" w:rsidP="00510AE5">
      <w:pPr>
        <w:rPr>
          <w:rFonts w:ascii="Arial" w:hAnsi="Arial" w:cs="Arial"/>
          <w:sz w:val="22"/>
          <w:szCs w:val="22"/>
        </w:rPr>
      </w:pPr>
      <w:r w:rsidRPr="00510AE5">
        <w:rPr>
          <w:rFonts w:ascii="Arial" w:hAnsi="Arial" w:cs="Arial"/>
          <w:sz w:val="22"/>
          <w:szCs w:val="22"/>
        </w:rPr>
        <w:t xml:space="preserve">When conditions warrant, the STOC can implement messages on DMSs to warn motorists about adverse driving conditions.  Operators should closely monitor roadway conditions and consult with law enforcement if they believe adverse conditions signing might be appropriate. </w:t>
      </w:r>
    </w:p>
    <w:p w:rsidR="00510AE5" w:rsidRPr="00510AE5" w:rsidRDefault="00510AE5" w:rsidP="00510AE5">
      <w:pPr>
        <w:rPr>
          <w:rFonts w:ascii="Arial" w:hAnsi="Arial" w:cs="Arial"/>
          <w:sz w:val="22"/>
          <w:szCs w:val="22"/>
        </w:rPr>
      </w:pPr>
    </w:p>
    <w:p w:rsidR="00510AE5" w:rsidRPr="00510AE5" w:rsidRDefault="00510AE5" w:rsidP="00510AE5">
      <w:pPr>
        <w:rPr>
          <w:rFonts w:ascii="Arial" w:hAnsi="Arial" w:cs="Arial"/>
          <w:sz w:val="22"/>
          <w:szCs w:val="22"/>
        </w:rPr>
      </w:pPr>
      <w:r w:rsidRPr="00510AE5">
        <w:rPr>
          <w:rFonts w:ascii="Arial" w:hAnsi="Arial" w:cs="Arial"/>
          <w:sz w:val="22"/>
          <w:szCs w:val="22"/>
        </w:rPr>
        <w:t>Operators should also consider the following information before implementing adverse conditions messages.</w:t>
      </w:r>
    </w:p>
    <w:p w:rsidR="00510AE5" w:rsidRPr="00510AE5" w:rsidRDefault="00510AE5" w:rsidP="00510AE5">
      <w:pPr>
        <w:rPr>
          <w:rFonts w:ascii="Arial" w:hAnsi="Arial" w:cs="Arial"/>
          <w:sz w:val="22"/>
          <w:szCs w:val="22"/>
        </w:rPr>
      </w:pPr>
      <w:r w:rsidRPr="00510AE5">
        <w:rPr>
          <w:rFonts w:ascii="Arial" w:hAnsi="Arial" w:cs="Arial"/>
          <w:sz w:val="22"/>
          <w:szCs w:val="22"/>
        </w:rPr>
        <w:t xml:space="preserve"> </w:t>
      </w:r>
    </w:p>
    <w:p w:rsidR="00510AE5" w:rsidRPr="00510AE5" w:rsidRDefault="00510AE5" w:rsidP="00510AE5">
      <w:pPr>
        <w:numPr>
          <w:ilvl w:val="0"/>
          <w:numId w:val="1"/>
        </w:numPr>
        <w:rPr>
          <w:rFonts w:ascii="Arial" w:hAnsi="Arial" w:cs="Arial"/>
          <w:sz w:val="22"/>
          <w:szCs w:val="22"/>
        </w:rPr>
      </w:pPr>
      <w:r w:rsidRPr="00510AE5">
        <w:rPr>
          <w:rFonts w:ascii="Arial" w:hAnsi="Arial" w:cs="Arial"/>
          <w:sz w:val="22"/>
          <w:szCs w:val="22"/>
        </w:rPr>
        <w:t>Has the STOC received a request for signing from a law enforcement agency or county highway department?</w:t>
      </w:r>
    </w:p>
    <w:p w:rsidR="00510AE5" w:rsidRPr="00510AE5" w:rsidRDefault="00510AE5" w:rsidP="00510AE5">
      <w:pPr>
        <w:rPr>
          <w:rFonts w:ascii="Arial" w:hAnsi="Arial" w:cs="Arial"/>
          <w:sz w:val="22"/>
          <w:szCs w:val="22"/>
        </w:rPr>
      </w:pPr>
    </w:p>
    <w:p w:rsidR="00510AE5" w:rsidRPr="00510AE5" w:rsidRDefault="00510AE5" w:rsidP="00510AE5">
      <w:pPr>
        <w:numPr>
          <w:ilvl w:val="0"/>
          <w:numId w:val="1"/>
        </w:numPr>
        <w:rPr>
          <w:rFonts w:ascii="Arial" w:hAnsi="Arial" w:cs="Arial"/>
          <w:sz w:val="22"/>
          <w:szCs w:val="22"/>
        </w:rPr>
      </w:pPr>
      <w:r w:rsidRPr="00510AE5">
        <w:rPr>
          <w:rFonts w:ascii="Arial" w:hAnsi="Arial" w:cs="Arial"/>
          <w:sz w:val="22"/>
          <w:szCs w:val="22"/>
        </w:rPr>
        <w:t>Is there a Winter Storm Warning in effect for the County or area?</w:t>
      </w:r>
    </w:p>
    <w:p w:rsidR="00510AE5" w:rsidRPr="00510AE5" w:rsidRDefault="00510AE5" w:rsidP="00510AE5">
      <w:pPr>
        <w:numPr>
          <w:ilvl w:val="1"/>
          <w:numId w:val="1"/>
        </w:numPr>
        <w:rPr>
          <w:rFonts w:ascii="Arial" w:hAnsi="Arial" w:cs="Arial"/>
          <w:sz w:val="22"/>
          <w:szCs w:val="22"/>
        </w:rPr>
      </w:pPr>
      <w:r w:rsidRPr="00510AE5">
        <w:rPr>
          <w:rFonts w:ascii="Arial" w:hAnsi="Arial" w:cs="Arial"/>
          <w:sz w:val="22"/>
          <w:szCs w:val="22"/>
        </w:rPr>
        <w:t>If so, use the warning’s expiration time as a guide for how to long to place the message on the DMS</w:t>
      </w:r>
    </w:p>
    <w:p w:rsidR="00510AE5" w:rsidRPr="00510AE5" w:rsidRDefault="00510AE5" w:rsidP="00510AE5">
      <w:pPr>
        <w:rPr>
          <w:rFonts w:ascii="Arial" w:hAnsi="Arial" w:cs="Arial"/>
          <w:sz w:val="22"/>
          <w:szCs w:val="22"/>
        </w:rPr>
      </w:pPr>
    </w:p>
    <w:p w:rsidR="00510AE5" w:rsidRPr="00510AE5" w:rsidRDefault="00510AE5" w:rsidP="00510AE5">
      <w:pPr>
        <w:numPr>
          <w:ilvl w:val="0"/>
          <w:numId w:val="1"/>
        </w:numPr>
        <w:rPr>
          <w:rFonts w:ascii="Arial" w:hAnsi="Arial" w:cs="Arial"/>
          <w:sz w:val="22"/>
          <w:szCs w:val="22"/>
        </w:rPr>
      </w:pPr>
      <w:r w:rsidRPr="00510AE5">
        <w:rPr>
          <w:rFonts w:ascii="Arial" w:hAnsi="Arial" w:cs="Arial"/>
          <w:sz w:val="22"/>
          <w:szCs w:val="22"/>
        </w:rPr>
        <w:t>Is there a significant increase in the number of traffic incidents in that county/area?</w:t>
      </w:r>
    </w:p>
    <w:p w:rsidR="00510AE5" w:rsidRPr="00510AE5" w:rsidRDefault="00510AE5" w:rsidP="00510AE5">
      <w:pPr>
        <w:rPr>
          <w:rFonts w:ascii="Arial" w:hAnsi="Arial" w:cs="Arial"/>
          <w:sz w:val="22"/>
          <w:szCs w:val="22"/>
        </w:rPr>
      </w:pPr>
    </w:p>
    <w:p w:rsidR="00510AE5" w:rsidRPr="00510AE5" w:rsidRDefault="00510AE5" w:rsidP="00510AE5">
      <w:pPr>
        <w:rPr>
          <w:rFonts w:ascii="Arial" w:hAnsi="Arial" w:cs="Arial"/>
          <w:sz w:val="22"/>
          <w:szCs w:val="22"/>
        </w:rPr>
      </w:pPr>
      <w:r w:rsidRPr="00510AE5">
        <w:rPr>
          <w:rFonts w:ascii="Arial" w:hAnsi="Arial" w:cs="Arial"/>
          <w:sz w:val="22"/>
          <w:szCs w:val="22"/>
        </w:rPr>
        <w:t>If the operator feels that conditions are appropriate for adverse conditions signing, TIS plan 6 can be used for Milwaukee County and TIS plan 7 can be used for Waukesha County. These plans display the following message:</w:t>
      </w:r>
    </w:p>
    <w:p w:rsidR="00510AE5" w:rsidRPr="00A31D0A" w:rsidRDefault="00510AE5" w:rsidP="00510AE5">
      <w:pPr>
        <w:rPr>
          <w:rFonts w:ascii="Arial" w:hAnsi="Arial" w:cs="Arial"/>
        </w:rPr>
      </w:pPr>
    </w:p>
    <w:p w:rsidR="00510AE5" w:rsidRPr="00A31D0A" w:rsidRDefault="00510AE5" w:rsidP="00510AE5">
      <w:pPr>
        <w:rPr>
          <w:rFonts w:ascii="Arial" w:hAnsi="Arial" w:cs="Arial"/>
        </w:rPr>
      </w:pPr>
      <w:r w:rsidRPr="00A31D0A">
        <w:rPr>
          <w:rFonts w:ascii="Arial" w:hAnsi="Arial" w:cs="Arial"/>
        </w:rPr>
        <w:t xml:space="preserve">                  </w:t>
      </w:r>
      <w:proofErr w:type="gramStart"/>
      <w:r w:rsidRPr="00A31D0A">
        <w:rPr>
          <w:rFonts w:ascii="Arial" w:hAnsi="Arial" w:cs="Arial"/>
        </w:rPr>
        <w:t>Phase</w:t>
      </w:r>
      <w:proofErr w:type="gramEnd"/>
      <w:r w:rsidRPr="00A31D0A">
        <w:rPr>
          <w:rFonts w:ascii="Arial" w:hAnsi="Arial" w:cs="Arial"/>
        </w:rPr>
        <w:t xml:space="preserve"> one:  </w:t>
      </w:r>
      <w:r w:rsidRPr="00A31D0A">
        <w:rPr>
          <w:rFonts w:ascii="Arial" w:hAnsi="Arial" w:cs="Arial"/>
        </w:rPr>
        <w:tab/>
        <w:t xml:space="preserve">      Phase two: </w:t>
      </w:r>
    </w:p>
    <w:p w:rsidR="00510AE5" w:rsidRPr="00A31D0A" w:rsidRDefault="00510AE5" w:rsidP="00510AE5">
      <w:pPr>
        <w:rPr>
          <w:rFonts w:ascii="Arial" w:hAnsi="Arial" w:cs="Arial"/>
        </w:rPr>
      </w:pPr>
      <w:r w:rsidRPr="00A31D0A">
        <w:rPr>
          <w:rFonts w:ascii="Arial" w:hAnsi="Arial" w:cs="Arial"/>
        </w:rPr>
        <w:tab/>
      </w:r>
    </w:p>
    <w:tbl>
      <w:tblPr>
        <w:tblW w:w="0" w:type="auto"/>
        <w:tblInd w:w="1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2178"/>
        <w:gridCol w:w="2178"/>
      </w:tblGrid>
      <w:tr w:rsidR="00510AE5" w:rsidRPr="00A31D0A" w:rsidTr="002011D1">
        <w:trPr>
          <w:trHeight w:val="889"/>
        </w:trPr>
        <w:tc>
          <w:tcPr>
            <w:tcW w:w="2178" w:type="dxa"/>
            <w:vAlign w:val="center"/>
          </w:tcPr>
          <w:p w:rsidR="00510AE5" w:rsidRPr="00A31D0A" w:rsidRDefault="00510AE5" w:rsidP="002011D1">
            <w:pPr>
              <w:pStyle w:val="ListParagraph"/>
              <w:ind w:left="120"/>
              <w:jc w:val="center"/>
              <w:rPr>
                <w:b/>
              </w:rPr>
            </w:pPr>
            <w:r w:rsidRPr="00A31D0A">
              <w:rPr>
                <w:b/>
              </w:rPr>
              <w:t>ICY</w:t>
            </w:r>
          </w:p>
          <w:p w:rsidR="00510AE5" w:rsidRPr="00A31D0A" w:rsidRDefault="00510AE5" w:rsidP="002011D1">
            <w:pPr>
              <w:pStyle w:val="ListParagraph"/>
              <w:ind w:left="120"/>
              <w:jc w:val="center"/>
              <w:rPr>
                <w:b/>
              </w:rPr>
            </w:pPr>
            <w:r w:rsidRPr="00A31D0A">
              <w:rPr>
                <w:b/>
              </w:rPr>
              <w:t>ROADS</w:t>
            </w:r>
          </w:p>
          <w:p w:rsidR="00510AE5" w:rsidRPr="00A31D0A" w:rsidRDefault="00510AE5" w:rsidP="002011D1">
            <w:pPr>
              <w:pStyle w:val="ListParagraph"/>
              <w:ind w:left="120"/>
              <w:rPr>
                <w:b/>
              </w:rPr>
            </w:pPr>
            <w:r w:rsidRPr="00A31D0A">
              <w:rPr>
                <w:b/>
              </w:rPr>
              <w:t>REDUCE SPEED</w:t>
            </w:r>
          </w:p>
        </w:tc>
        <w:tc>
          <w:tcPr>
            <w:tcW w:w="2178" w:type="dxa"/>
            <w:vAlign w:val="center"/>
          </w:tcPr>
          <w:p w:rsidR="00510AE5" w:rsidRPr="00A31D0A" w:rsidRDefault="00510AE5" w:rsidP="002011D1">
            <w:pPr>
              <w:pStyle w:val="ListParagraph"/>
              <w:ind w:left="120"/>
              <w:rPr>
                <w:b/>
              </w:rPr>
            </w:pPr>
            <w:r w:rsidRPr="00A31D0A">
              <w:rPr>
                <w:b/>
              </w:rPr>
              <w:t xml:space="preserve"> TRAVEL TIMES</w:t>
            </w:r>
          </w:p>
        </w:tc>
      </w:tr>
    </w:tbl>
    <w:p w:rsidR="00510AE5" w:rsidRPr="00A31D0A" w:rsidRDefault="00510AE5" w:rsidP="00510AE5">
      <w:pPr>
        <w:pStyle w:val="Index"/>
        <w:suppressLineNumbers w:val="0"/>
        <w:rPr>
          <w:rFonts w:ascii="Arial" w:hAnsi="Arial" w:cs="Arial"/>
          <w:b/>
          <w:bCs/>
        </w:rPr>
      </w:pPr>
      <w:r w:rsidRPr="00A31D0A">
        <w:rPr>
          <w:rFonts w:ascii="Arial" w:hAnsi="Arial" w:cs="Arial"/>
          <w:b/>
          <w:bCs/>
        </w:rPr>
        <w:t xml:space="preserve">     </w:t>
      </w:r>
    </w:p>
    <w:p w:rsidR="00510AE5" w:rsidRPr="00510AE5" w:rsidRDefault="00510AE5" w:rsidP="00510AE5">
      <w:pPr>
        <w:pStyle w:val="Index"/>
        <w:suppressLineNumbers w:val="0"/>
        <w:rPr>
          <w:rFonts w:ascii="Arial" w:hAnsi="Arial" w:cs="Arial"/>
          <w:sz w:val="22"/>
          <w:szCs w:val="22"/>
        </w:rPr>
      </w:pPr>
      <w:r w:rsidRPr="00A31D0A">
        <w:rPr>
          <w:rFonts w:ascii="Arial" w:hAnsi="Arial" w:cs="Arial"/>
          <w:b/>
          <w:bCs/>
        </w:rPr>
        <w:t>*</w:t>
      </w:r>
      <w:r w:rsidRPr="00510AE5">
        <w:rPr>
          <w:rFonts w:ascii="Arial" w:hAnsi="Arial" w:cs="Arial"/>
          <w:sz w:val="22"/>
          <w:szCs w:val="22"/>
        </w:rPr>
        <w:t>Use of a DMS to notify traffic of an incident will take priority over adverse conditions messages.</w:t>
      </w:r>
    </w:p>
    <w:p w:rsidR="00510AE5" w:rsidRPr="00510AE5" w:rsidRDefault="00510AE5" w:rsidP="00510AE5">
      <w:pPr>
        <w:pStyle w:val="Index"/>
        <w:suppressLineNumbers w:val="0"/>
        <w:rPr>
          <w:rFonts w:ascii="Arial" w:hAnsi="Arial" w:cs="Arial"/>
          <w:sz w:val="22"/>
          <w:szCs w:val="22"/>
        </w:rPr>
      </w:pPr>
    </w:p>
    <w:p w:rsidR="00510AE5" w:rsidRPr="00510AE5" w:rsidRDefault="00510AE5" w:rsidP="00510AE5">
      <w:pPr>
        <w:pStyle w:val="Index"/>
        <w:suppressLineNumbers w:val="0"/>
        <w:rPr>
          <w:rFonts w:ascii="Arial" w:hAnsi="Arial" w:cs="Arial"/>
          <w:sz w:val="22"/>
          <w:szCs w:val="22"/>
        </w:rPr>
      </w:pPr>
      <w:r w:rsidRPr="00510AE5">
        <w:rPr>
          <w:rFonts w:ascii="Arial" w:hAnsi="Arial" w:cs="Arial"/>
          <w:sz w:val="22"/>
          <w:szCs w:val="22"/>
        </w:rPr>
        <w:t>For other adverse conditions or for signs not included in the above plans, the following messages are examples that may be used:</w:t>
      </w:r>
    </w:p>
    <w:p w:rsidR="00510AE5" w:rsidRDefault="00510AE5" w:rsidP="00510AE5">
      <w:pPr>
        <w:pStyle w:val="Index"/>
        <w:suppressLineNumbers w:val="0"/>
        <w:rPr>
          <w:rFonts w:ascii="Arial" w:hAnsi="Arial" w:cs="Arial"/>
        </w:rPr>
      </w:pPr>
    </w:p>
    <w:p w:rsidR="00510AE5" w:rsidRDefault="00510AE5" w:rsidP="00510AE5">
      <w:pPr>
        <w:pStyle w:val="Index"/>
        <w:suppressLineNumbers w:val="0"/>
        <w:rPr>
          <w:rFonts w:ascii="Arial" w:hAnsi="Arial" w:cs="Arial"/>
        </w:rPr>
      </w:pPr>
    </w:p>
    <w:p w:rsidR="00510AE5" w:rsidRDefault="00510AE5" w:rsidP="00510AE5">
      <w:pPr>
        <w:pStyle w:val="Index"/>
        <w:suppressLineNumbers w:val="0"/>
        <w:rPr>
          <w:rFonts w:ascii="Arial" w:hAnsi="Arial" w:cs="Arial"/>
        </w:rPr>
      </w:pPr>
    </w:p>
    <w:p w:rsidR="00510AE5" w:rsidRDefault="00510AE5" w:rsidP="00510AE5">
      <w:pPr>
        <w:pStyle w:val="Index"/>
        <w:suppressLineNumbers w:val="0"/>
        <w:rPr>
          <w:rFonts w:ascii="Arial" w:hAnsi="Arial" w:cs="Arial"/>
        </w:rPr>
      </w:pPr>
    </w:p>
    <w:p w:rsidR="00510AE5" w:rsidRDefault="00510AE5" w:rsidP="00510AE5">
      <w:pPr>
        <w:pStyle w:val="Index"/>
        <w:suppressLineNumbers w:val="0"/>
        <w:rPr>
          <w:rFonts w:ascii="Arial" w:hAnsi="Arial" w:cs="Arial"/>
        </w:rPr>
      </w:pPr>
    </w:p>
    <w:p w:rsidR="00510AE5" w:rsidRDefault="00510AE5" w:rsidP="00510AE5">
      <w:pPr>
        <w:pStyle w:val="Index"/>
        <w:suppressLineNumbers w:val="0"/>
        <w:rPr>
          <w:rFonts w:ascii="Arial" w:hAnsi="Arial" w:cs="Arial"/>
        </w:rPr>
      </w:pPr>
    </w:p>
    <w:p w:rsidR="00510AE5" w:rsidRDefault="00510AE5" w:rsidP="00510AE5">
      <w:pPr>
        <w:pStyle w:val="Index"/>
        <w:suppressLineNumbers w:val="0"/>
        <w:rPr>
          <w:rFonts w:ascii="Arial" w:hAnsi="Arial" w:cs="Arial"/>
        </w:rPr>
      </w:pPr>
    </w:p>
    <w:p w:rsidR="00510AE5" w:rsidRDefault="00510AE5" w:rsidP="00510AE5">
      <w:pPr>
        <w:pStyle w:val="Index"/>
        <w:suppressLineNumbers w:val="0"/>
        <w:rPr>
          <w:rFonts w:ascii="Arial" w:hAnsi="Arial" w:cs="Arial"/>
        </w:rPr>
      </w:pPr>
    </w:p>
    <w:p w:rsidR="00510AE5" w:rsidRDefault="00510AE5" w:rsidP="00510AE5">
      <w:pPr>
        <w:pStyle w:val="Index"/>
        <w:suppressLineNumbers w:val="0"/>
        <w:rPr>
          <w:rFonts w:ascii="Arial" w:hAnsi="Arial" w:cs="Arial"/>
        </w:rPr>
      </w:pPr>
    </w:p>
    <w:p w:rsidR="00510AE5" w:rsidRDefault="00510AE5" w:rsidP="00510AE5">
      <w:pPr>
        <w:pStyle w:val="Index"/>
        <w:suppressLineNumbers w:val="0"/>
        <w:rPr>
          <w:rFonts w:ascii="Arial" w:hAnsi="Arial" w:cs="Arial"/>
        </w:rPr>
      </w:pPr>
    </w:p>
    <w:p w:rsidR="00510AE5" w:rsidRDefault="00510AE5" w:rsidP="00510AE5">
      <w:pPr>
        <w:pStyle w:val="Index"/>
        <w:suppressLineNumbers w:val="0"/>
        <w:rPr>
          <w:rFonts w:ascii="Arial" w:hAnsi="Arial" w:cs="Arial"/>
        </w:rPr>
      </w:pPr>
    </w:p>
    <w:p w:rsidR="00510AE5" w:rsidRDefault="00510AE5" w:rsidP="00510AE5">
      <w:pPr>
        <w:pStyle w:val="Index"/>
        <w:suppressLineNumbers w:val="0"/>
        <w:rPr>
          <w:rFonts w:ascii="Arial" w:hAnsi="Arial" w:cs="Arial"/>
        </w:rPr>
      </w:pPr>
    </w:p>
    <w:p w:rsidR="00510AE5" w:rsidRDefault="00510AE5" w:rsidP="00510AE5">
      <w:pPr>
        <w:pStyle w:val="Index"/>
        <w:suppressLineNumbers w:val="0"/>
        <w:rPr>
          <w:rFonts w:ascii="Arial" w:hAnsi="Arial" w:cs="Arial"/>
        </w:rPr>
      </w:pPr>
    </w:p>
    <w:tbl>
      <w:tblPr>
        <w:tblW w:w="7823" w:type="dxa"/>
        <w:jc w:val="center"/>
        <w:tblInd w:w="93" w:type="dxa"/>
        <w:tblLook w:val="04A0"/>
      </w:tblPr>
      <w:tblGrid>
        <w:gridCol w:w="1483"/>
        <w:gridCol w:w="2600"/>
        <w:gridCol w:w="1140"/>
        <w:gridCol w:w="2600"/>
      </w:tblGrid>
      <w:tr w:rsidR="00510AE5" w:rsidRPr="00C54E82" w:rsidTr="002011D1">
        <w:trPr>
          <w:trHeight w:val="315"/>
          <w:jc w:val="center"/>
        </w:trPr>
        <w:tc>
          <w:tcPr>
            <w:tcW w:w="1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10AE5" w:rsidRPr="00C54E82" w:rsidRDefault="00510AE5" w:rsidP="002011D1">
            <w:pPr>
              <w:suppressAutoHyphens w:val="0"/>
              <w:rPr>
                <w:rFonts w:ascii="Arial" w:hAnsi="Arial" w:cs="Arial"/>
                <w:b/>
                <w:bCs/>
                <w:szCs w:val="24"/>
                <w:lang w:eastAsia="en-US"/>
              </w:rPr>
            </w:pPr>
            <w:r w:rsidRPr="00C54E82">
              <w:rPr>
                <w:rFonts w:ascii="Arial" w:hAnsi="Arial" w:cs="Arial"/>
                <w:b/>
                <w:bCs/>
                <w:szCs w:val="24"/>
                <w:lang w:eastAsia="en-US"/>
              </w:rPr>
              <w:t>FIRE</w:t>
            </w:r>
          </w:p>
        </w:tc>
        <w:tc>
          <w:tcPr>
            <w:tcW w:w="2600" w:type="dxa"/>
            <w:tcBorders>
              <w:top w:val="single" w:sz="4" w:space="0" w:color="auto"/>
              <w:left w:val="single" w:sz="4" w:space="0" w:color="auto"/>
              <w:bottom w:val="nil"/>
              <w:right w:val="nil"/>
            </w:tcBorders>
            <w:shd w:val="clear" w:color="auto" w:fill="D9D9D9" w:themeFill="background1" w:themeFillShade="D9"/>
            <w:noWrap/>
            <w:vAlign w:val="center"/>
            <w:hideMark/>
          </w:tcPr>
          <w:p w:rsidR="00510AE5" w:rsidRPr="00C54E82" w:rsidRDefault="00510AE5" w:rsidP="002011D1">
            <w:pPr>
              <w:suppressAutoHyphens w:val="0"/>
              <w:rPr>
                <w:rFonts w:ascii="Arial" w:hAnsi="Arial" w:cs="Arial"/>
                <w:color w:val="000000"/>
                <w:sz w:val="20"/>
                <w:lang w:eastAsia="en-US"/>
              </w:rPr>
            </w:pPr>
          </w:p>
        </w:tc>
        <w:tc>
          <w:tcPr>
            <w:tcW w:w="1140" w:type="dxa"/>
            <w:tcBorders>
              <w:top w:val="single" w:sz="4" w:space="0" w:color="auto"/>
              <w:left w:val="nil"/>
              <w:bottom w:val="single" w:sz="4" w:space="0" w:color="auto"/>
            </w:tcBorders>
            <w:shd w:val="clear" w:color="auto" w:fill="D9D9D9" w:themeFill="background1" w:themeFillShade="D9"/>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 </w:t>
            </w:r>
          </w:p>
        </w:tc>
        <w:tc>
          <w:tcPr>
            <w:tcW w:w="2600" w:type="dxa"/>
            <w:tcBorders>
              <w:top w:val="single" w:sz="4" w:space="0" w:color="auto"/>
              <w:bottom w:val="single" w:sz="4" w:space="0" w:color="auto"/>
              <w:right w:val="single" w:sz="4" w:space="0" w:color="auto"/>
            </w:tcBorders>
            <w:shd w:val="clear" w:color="auto" w:fill="D9D9D9" w:themeFill="background1" w:themeFillShade="D9"/>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765"/>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SMOKE OVER ROADWAY   REDUCED VISIBILITY                  REDUCE SPEED</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305"/>
          <w:jc w:val="center"/>
        </w:trPr>
        <w:tc>
          <w:tcPr>
            <w:tcW w:w="148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10AE5" w:rsidRPr="00C54E82" w:rsidRDefault="00510AE5" w:rsidP="002011D1">
            <w:pPr>
              <w:suppressAutoHyphens w:val="0"/>
              <w:rPr>
                <w:rFonts w:ascii="Arial" w:hAnsi="Arial" w:cs="Arial"/>
                <w:b/>
                <w:bCs/>
                <w:szCs w:val="24"/>
                <w:lang w:eastAsia="en-US"/>
              </w:rPr>
            </w:pPr>
            <w:r w:rsidRPr="00C54E82">
              <w:rPr>
                <w:rFonts w:ascii="Arial" w:hAnsi="Arial" w:cs="Arial"/>
                <w:b/>
                <w:bCs/>
                <w:szCs w:val="24"/>
                <w:lang w:eastAsia="en-US"/>
              </w:rPr>
              <w:t>FLOODING</w:t>
            </w:r>
          </w:p>
        </w:tc>
        <w:tc>
          <w:tcPr>
            <w:tcW w:w="2600" w:type="dxa"/>
            <w:tcBorders>
              <w:top w:val="single" w:sz="4" w:space="0" w:color="auto"/>
              <w:left w:val="nil"/>
              <w:bottom w:val="single" w:sz="4" w:space="0" w:color="auto"/>
            </w:tcBorders>
            <w:shd w:val="clear" w:color="auto" w:fill="D9D9D9" w:themeFill="background1" w:themeFillShade="D9"/>
            <w:vAlign w:val="center"/>
            <w:hideMark/>
          </w:tcPr>
          <w:p w:rsidR="00510AE5" w:rsidRPr="00C54E82" w:rsidRDefault="00510AE5" w:rsidP="002011D1">
            <w:pPr>
              <w:suppressAutoHyphens w:val="0"/>
              <w:jc w:val="center"/>
              <w:rPr>
                <w:rFonts w:ascii="Arial" w:hAnsi="Arial" w:cs="Arial"/>
                <w:b/>
                <w:bCs/>
                <w:szCs w:val="24"/>
                <w:lang w:eastAsia="en-US"/>
              </w:rPr>
            </w:pPr>
            <w:r w:rsidRPr="00C54E82">
              <w:rPr>
                <w:rFonts w:ascii="Arial" w:hAnsi="Arial" w:cs="Arial"/>
                <w:b/>
                <w:bCs/>
                <w:szCs w:val="24"/>
                <w:lang w:eastAsia="en-US"/>
              </w:rPr>
              <w:t> </w:t>
            </w:r>
          </w:p>
        </w:tc>
        <w:tc>
          <w:tcPr>
            <w:tcW w:w="1140" w:type="dxa"/>
            <w:tcBorders>
              <w:top w:val="single" w:sz="4" w:space="0" w:color="auto"/>
              <w:bottom w:val="single" w:sz="4" w:space="0" w:color="auto"/>
            </w:tcBorders>
            <w:shd w:val="clear" w:color="auto" w:fill="D9D9D9" w:themeFill="background1" w:themeFillShade="D9"/>
            <w:vAlign w:val="center"/>
            <w:hideMark/>
          </w:tcPr>
          <w:p w:rsidR="00510AE5" w:rsidRPr="00C54E82" w:rsidRDefault="00510AE5" w:rsidP="002011D1">
            <w:pPr>
              <w:suppressAutoHyphens w:val="0"/>
              <w:rPr>
                <w:rFonts w:ascii="Arial" w:hAnsi="Arial" w:cs="Arial"/>
                <w:b/>
                <w:bCs/>
                <w:szCs w:val="24"/>
                <w:lang w:eastAsia="en-US"/>
              </w:rPr>
            </w:pPr>
            <w:r w:rsidRPr="00C54E82">
              <w:rPr>
                <w:rFonts w:ascii="Arial" w:hAnsi="Arial" w:cs="Arial"/>
                <w:b/>
                <w:bCs/>
                <w:szCs w:val="24"/>
                <w:lang w:eastAsia="en-US"/>
              </w:rPr>
              <w:t> </w:t>
            </w:r>
          </w:p>
        </w:tc>
        <w:tc>
          <w:tcPr>
            <w:tcW w:w="2600" w:type="dxa"/>
            <w:tcBorders>
              <w:top w:val="single" w:sz="4" w:space="0" w:color="auto"/>
              <w:bottom w:val="single" w:sz="4" w:space="0" w:color="auto"/>
              <w:right w:val="single" w:sz="4" w:space="0" w:color="auto"/>
            </w:tcBorders>
            <w:shd w:val="clear" w:color="auto" w:fill="D9D9D9" w:themeFill="background1" w:themeFillShade="D9"/>
            <w:vAlign w:val="center"/>
            <w:hideMark/>
          </w:tcPr>
          <w:p w:rsidR="00510AE5" w:rsidRPr="00C54E82" w:rsidRDefault="00510AE5" w:rsidP="002011D1">
            <w:pPr>
              <w:suppressAutoHyphens w:val="0"/>
              <w:jc w:val="center"/>
              <w:rPr>
                <w:rFonts w:ascii="Arial" w:hAnsi="Arial" w:cs="Arial"/>
                <w:b/>
                <w:bCs/>
                <w:szCs w:val="24"/>
                <w:lang w:eastAsia="en-US"/>
              </w:rPr>
            </w:pPr>
            <w:r w:rsidRPr="00C54E82">
              <w:rPr>
                <w:rFonts w:ascii="Arial" w:hAnsi="Arial" w:cs="Arial"/>
                <w:b/>
                <w:bCs/>
                <w:szCs w:val="24"/>
                <w:lang w:eastAsia="en-US"/>
              </w:rPr>
              <w:t> </w:t>
            </w: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 xml:space="preserve">FLOODING                            </w:t>
            </w:r>
            <w:r w:rsidRPr="00C54E82">
              <w:rPr>
                <w:rFonts w:ascii="Arial" w:hAnsi="Arial" w:cs="Arial"/>
                <w:i/>
                <w:iCs/>
                <w:color w:val="000000"/>
                <w:sz w:val="18"/>
                <w:szCs w:val="18"/>
                <w:lang w:eastAsia="en-US"/>
              </w:rPr>
              <w:t>(Cross Street/Location)</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xml:space="preserve">ROAD CLOSED                         USE </w:t>
            </w:r>
            <w:r w:rsidRPr="00C54E82">
              <w:rPr>
                <w:rFonts w:ascii="Arial" w:hAnsi="Arial" w:cs="Arial"/>
                <w:i/>
                <w:iCs/>
                <w:color w:val="000000"/>
                <w:sz w:val="20"/>
                <w:lang w:eastAsia="en-US"/>
              </w:rPr>
              <w:t>(Alternate Route)</w:t>
            </w:r>
          </w:p>
        </w:tc>
      </w:tr>
      <w:tr w:rsidR="00510AE5" w:rsidRPr="00C54E82" w:rsidTr="002011D1">
        <w:trPr>
          <w:trHeight w:val="765"/>
          <w:jc w:val="center"/>
        </w:trPr>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 xml:space="preserve">FLOODING                                     (#) MILES AHEAD                    MERGE LEFT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765"/>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 xml:space="preserve">FLOODING  AT                                                                    </w:t>
            </w:r>
            <w:r w:rsidRPr="00C54E82">
              <w:rPr>
                <w:rFonts w:ascii="Arial" w:hAnsi="Arial" w:cs="Arial"/>
                <w:i/>
                <w:iCs/>
                <w:color w:val="000000"/>
                <w:sz w:val="18"/>
                <w:szCs w:val="18"/>
                <w:lang w:eastAsia="en-US"/>
              </w:rPr>
              <w:t>(Cross Street/Location)</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i/>
                <w:iCs/>
                <w:color w:val="000000"/>
                <w:sz w:val="20"/>
                <w:lang w:eastAsia="en-US"/>
              </w:rPr>
              <w:t>(Audience)</w:t>
            </w:r>
            <w:r w:rsidRPr="00C54E82">
              <w:rPr>
                <w:rFonts w:ascii="Arial" w:hAnsi="Arial" w:cs="Arial"/>
                <w:color w:val="000000"/>
                <w:sz w:val="20"/>
                <w:lang w:eastAsia="en-US"/>
              </w:rPr>
              <w:t xml:space="preserve">                                                  USE </w:t>
            </w:r>
            <w:r w:rsidRPr="00C54E82">
              <w:rPr>
                <w:rFonts w:ascii="Arial" w:hAnsi="Arial" w:cs="Arial"/>
                <w:i/>
                <w:iCs/>
                <w:color w:val="000000"/>
                <w:sz w:val="20"/>
                <w:lang w:eastAsia="en-US"/>
              </w:rPr>
              <w:t xml:space="preserve">                                                        (Alternate Route)</w:t>
            </w:r>
          </w:p>
        </w:tc>
      </w:tr>
      <w:tr w:rsidR="00510AE5" w:rsidRPr="00C54E82" w:rsidTr="002011D1">
        <w:trPr>
          <w:trHeight w:val="765"/>
          <w:jc w:val="center"/>
        </w:trPr>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i/>
                <w:iCs/>
                <w:color w:val="000000"/>
                <w:sz w:val="18"/>
                <w:szCs w:val="18"/>
                <w:lang w:eastAsia="en-US"/>
              </w:rPr>
              <w:t xml:space="preserve">(LOCATION)    </w:t>
            </w:r>
            <w:r w:rsidRPr="00C54E82">
              <w:rPr>
                <w:rFonts w:ascii="Arial" w:hAnsi="Arial" w:cs="Arial"/>
                <w:color w:val="000000"/>
                <w:sz w:val="18"/>
                <w:szCs w:val="18"/>
                <w:lang w:eastAsia="en-US"/>
              </w:rPr>
              <w:t xml:space="preserve">                          WATCH FOR FLOODING             DEBRIS ON ROADWAY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 xml:space="preserve">WATER ON ROADWAY    AT </w:t>
            </w:r>
            <w:r w:rsidRPr="00C54E82">
              <w:rPr>
                <w:rFonts w:ascii="Arial" w:hAnsi="Arial" w:cs="Arial"/>
                <w:i/>
                <w:iCs/>
                <w:color w:val="000000"/>
                <w:sz w:val="18"/>
                <w:szCs w:val="18"/>
                <w:lang w:eastAsia="en-US"/>
              </w:rPr>
              <w:t>(LOCATION)</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315"/>
          <w:jc w:val="center"/>
        </w:trPr>
        <w:tc>
          <w:tcPr>
            <w:tcW w:w="148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10AE5" w:rsidRPr="00C54E82" w:rsidRDefault="00510AE5" w:rsidP="002011D1">
            <w:pPr>
              <w:suppressAutoHyphens w:val="0"/>
              <w:rPr>
                <w:rFonts w:ascii="Arial" w:hAnsi="Arial" w:cs="Arial"/>
                <w:b/>
                <w:bCs/>
                <w:szCs w:val="24"/>
                <w:lang w:eastAsia="en-US"/>
              </w:rPr>
            </w:pPr>
            <w:r w:rsidRPr="00C54E82">
              <w:rPr>
                <w:rFonts w:ascii="Arial" w:hAnsi="Arial" w:cs="Arial"/>
                <w:b/>
                <w:bCs/>
                <w:szCs w:val="24"/>
                <w:lang w:eastAsia="en-US"/>
              </w:rPr>
              <w:t>FOG</w:t>
            </w:r>
          </w:p>
        </w:tc>
        <w:tc>
          <w:tcPr>
            <w:tcW w:w="2600" w:type="dxa"/>
            <w:tcBorders>
              <w:top w:val="single" w:sz="4" w:space="0" w:color="auto"/>
              <w:left w:val="nil"/>
              <w:bottom w:val="single" w:sz="4" w:space="0" w:color="auto"/>
            </w:tcBorders>
            <w:shd w:val="clear" w:color="auto" w:fill="D9D9D9" w:themeFill="background1" w:themeFillShade="D9"/>
            <w:vAlign w:val="center"/>
            <w:hideMark/>
          </w:tcPr>
          <w:p w:rsidR="00510AE5" w:rsidRPr="00C54E82" w:rsidRDefault="00510AE5" w:rsidP="002011D1">
            <w:pPr>
              <w:suppressAutoHyphens w:val="0"/>
              <w:jc w:val="center"/>
              <w:rPr>
                <w:rFonts w:ascii="Arial" w:hAnsi="Arial" w:cs="Arial"/>
                <w:b/>
                <w:bCs/>
                <w:szCs w:val="24"/>
                <w:lang w:eastAsia="en-US"/>
              </w:rPr>
            </w:pPr>
            <w:r w:rsidRPr="00C54E82">
              <w:rPr>
                <w:rFonts w:ascii="Arial" w:hAnsi="Arial" w:cs="Arial"/>
                <w:b/>
                <w:bCs/>
                <w:szCs w:val="24"/>
                <w:lang w:eastAsia="en-US"/>
              </w:rPr>
              <w:t> </w:t>
            </w:r>
          </w:p>
        </w:tc>
        <w:tc>
          <w:tcPr>
            <w:tcW w:w="1140" w:type="dxa"/>
            <w:tcBorders>
              <w:top w:val="single" w:sz="4" w:space="0" w:color="auto"/>
              <w:bottom w:val="single" w:sz="4" w:space="0" w:color="auto"/>
            </w:tcBorders>
            <w:shd w:val="clear" w:color="auto" w:fill="D9D9D9" w:themeFill="background1" w:themeFillShade="D9"/>
            <w:vAlign w:val="center"/>
            <w:hideMark/>
          </w:tcPr>
          <w:p w:rsidR="00510AE5" w:rsidRPr="00C54E82" w:rsidRDefault="00510AE5" w:rsidP="002011D1">
            <w:pPr>
              <w:suppressAutoHyphens w:val="0"/>
              <w:rPr>
                <w:rFonts w:ascii="Arial" w:hAnsi="Arial" w:cs="Arial"/>
                <w:b/>
                <w:bCs/>
                <w:szCs w:val="24"/>
                <w:lang w:eastAsia="en-US"/>
              </w:rPr>
            </w:pPr>
            <w:r w:rsidRPr="00C54E82">
              <w:rPr>
                <w:rFonts w:ascii="Arial" w:hAnsi="Arial" w:cs="Arial"/>
                <w:b/>
                <w:bCs/>
                <w:szCs w:val="24"/>
                <w:lang w:eastAsia="en-US"/>
              </w:rPr>
              <w:t> </w:t>
            </w:r>
          </w:p>
        </w:tc>
        <w:tc>
          <w:tcPr>
            <w:tcW w:w="2600" w:type="dxa"/>
            <w:tcBorders>
              <w:top w:val="single" w:sz="4" w:space="0" w:color="auto"/>
              <w:bottom w:val="single" w:sz="4" w:space="0" w:color="auto"/>
              <w:right w:val="single" w:sz="4" w:space="0" w:color="auto"/>
            </w:tcBorders>
            <w:shd w:val="clear" w:color="auto" w:fill="D9D9D9" w:themeFill="background1" w:themeFillShade="D9"/>
            <w:vAlign w:val="center"/>
            <w:hideMark/>
          </w:tcPr>
          <w:p w:rsidR="00510AE5" w:rsidRPr="00C54E82" w:rsidRDefault="00510AE5" w:rsidP="002011D1">
            <w:pPr>
              <w:suppressAutoHyphens w:val="0"/>
              <w:jc w:val="center"/>
              <w:rPr>
                <w:rFonts w:ascii="Arial" w:hAnsi="Arial" w:cs="Arial"/>
                <w:b/>
                <w:bCs/>
                <w:szCs w:val="24"/>
                <w:lang w:eastAsia="en-US"/>
              </w:rPr>
            </w:pPr>
            <w:r w:rsidRPr="00C54E82">
              <w:rPr>
                <w:rFonts w:ascii="Arial" w:hAnsi="Arial" w:cs="Arial"/>
                <w:b/>
                <w:bCs/>
                <w:szCs w:val="24"/>
                <w:lang w:eastAsia="en-US"/>
              </w:rPr>
              <w:t> </w:t>
            </w: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DENSE  FOG</w:t>
            </w:r>
          </w:p>
        </w:tc>
        <w:tc>
          <w:tcPr>
            <w:tcW w:w="1140"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bottom"/>
            <w:hideMark/>
          </w:tcPr>
          <w:p w:rsidR="00510AE5" w:rsidRPr="00C54E82" w:rsidRDefault="00510AE5" w:rsidP="002011D1">
            <w:pPr>
              <w:suppressAutoHyphens w:val="0"/>
              <w:rPr>
                <w:rFonts w:ascii="Arial" w:hAnsi="Arial" w:cs="Arial"/>
                <w:color w:val="000000"/>
                <w:sz w:val="20"/>
                <w:lang w:eastAsia="en-US"/>
              </w:rPr>
            </w:pP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DENSE FOG                         ON BRIDGE</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sz w:val="20"/>
                <w:lang w:eastAsia="en-US"/>
              </w:rPr>
            </w:pPr>
            <w:r w:rsidRPr="00C54E82">
              <w:rPr>
                <w:rFonts w:ascii="Arial" w:hAnsi="Arial" w:cs="Arial"/>
                <w:sz w:val="20"/>
                <w:lang w:eastAsia="en-US"/>
              </w:rPr>
              <w:t xml:space="preserve"> REDUCE</w:t>
            </w:r>
            <w:r w:rsidRPr="00C54E82">
              <w:rPr>
                <w:rFonts w:ascii="Arial" w:hAnsi="Arial" w:cs="Arial"/>
                <w:sz w:val="20"/>
                <w:lang w:eastAsia="en-US"/>
              </w:rPr>
              <w:br/>
              <w:t xml:space="preserve"> SPEED</w:t>
            </w: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DENSE FOG                               LOW VISABILITY</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sz w:val="20"/>
                <w:lang w:eastAsia="en-US"/>
              </w:rPr>
            </w:pPr>
            <w:r w:rsidRPr="00C54E82">
              <w:rPr>
                <w:rFonts w:ascii="Arial" w:hAnsi="Arial" w:cs="Arial"/>
                <w:sz w:val="20"/>
                <w:lang w:eastAsia="en-US"/>
              </w:rPr>
              <w:t xml:space="preserve"> REDUCE</w:t>
            </w:r>
            <w:r w:rsidRPr="00C54E82">
              <w:rPr>
                <w:rFonts w:ascii="Arial" w:hAnsi="Arial" w:cs="Arial"/>
                <w:sz w:val="20"/>
                <w:lang w:eastAsia="en-US"/>
              </w:rPr>
              <w:br/>
              <w:t xml:space="preserve"> SPEED</w:t>
            </w: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PATCHES OF FOG                              AHEAD</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REDUCE SPEED                       USE HEADLIGHTS</w:t>
            </w: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DENSE FOG                 REDUCE SPEED</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 xml:space="preserve">DENSE FOG                      NEXT </w:t>
            </w:r>
            <w:r w:rsidRPr="00C54E82">
              <w:rPr>
                <w:rFonts w:ascii="Arial" w:hAnsi="Arial" w:cs="Arial"/>
                <w:i/>
                <w:iCs/>
                <w:color w:val="000000"/>
                <w:sz w:val="18"/>
                <w:szCs w:val="18"/>
                <w:lang w:eastAsia="en-US"/>
              </w:rPr>
              <w:t>(#)</w:t>
            </w:r>
            <w:r w:rsidRPr="00C54E82">
              <w:rPr>
                <w:rFonts w:ascii="Arial" w:hAnsi="Arial" w:cs="Arial"/>
                <w:color w:val="000000"/>
                <w:sz w:val="18"/>
                <w:szCs w:val="18"/>
                <w:lang w:eastAsia="en-US"/>
              </w:rPr>
              <w:t xml:space="preserve"> MILES</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xml:space="preserve">REDUCE SPEED     </w:t>
            </w:r>
          </w:p>
        </w:tc>
      </w:tr>
      <w:tr w:rsidR="00510AE5" w:rsidRPr="00C54E82" w:rsidTr="002011D1">
        <w:trPr>
          <w:trHeight w:val="315"/>
          <w:jc w:val="center"/>
        </w:trPr>
        <w:tc>
          <w:tcPr>
            <w:tcW w:w="148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10AE5" w:rsidRPr="00C54E82" w:rsidRDefault="00510AE5" w:rsidP="002011D1">
            <w:pPr>
              <w:suppressAutoHyphens w:val="0"/>
              <w:rPr>
                <w:rFonts w:ascii="Arial" w:hAnsi="Arial" w:cs="Arial"/>
                <w:b/>
                <w:bCs/>
                <w:szCs w:val="24"/>
                <w:lang w:eastAsia="en-US"/>
              </w:rPr>
            </w:pPr>
            <w:r w:rsidRPr="00C54E82">
              <w:rPr>
                <w:rFonts w:ascii="Arial" w:hAnsi="Arial" w:cs="Arial"/>
                <w:b/>
                <w:bCs/>
                <w:szCs w:val="24"/>
                <w:lang w:eastAsia="en-US"/>
              </w:rPr>
              <w:t>ICE</w:t>
            </w:r>
          </w:p>
        </w:tc>
        <w:tc>
          <w:tcPr>
            <w:tcW w:w="2600" w:type="dxa"/>
            <w:tcBorders>
              <w:top w:val="single" w:sz="4" w:space="0" w:color="auto"/>
              <w:left w:val="nil"/>
              <w:bottom w:val="single" w:sz="4" w:space="0" w:color="auto"/>
            </w:tcBorders>
            <w:shd w:val="clear" w:color="auto" w:fill="D9D9D9" w:themeFill="background1" w:themeFillShade="D9"/>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 </w:t>
            </w:r>
          </w:p>
        </w:tc>
        <w:tc>
          <w:tcPr>
            <w:tcW w:w="1140" w:type="dxa"/>
            <w:tcBorders>
              <w:top w:val="nil"/>
              <w:left w:val="nil"/>
              <w:bottom w:val="single" w:sz="4" w:space="0" w:color="auto"/>
            </w:tcBorders>
            <w:shd w:val="clear" w:color="auto" w:fill="D9D9D9" w:themeFill="background1" w:themeFillShade="D9"/>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 </w:t>
            </w:r>
          </w:p>
        </w:tc>
        <w:tc>
          <w:tcPr>
            <w:tcW w:w="2600" w:type="dxa"/>
            <w:tcBorders>
              <w:top w:val="single" w:sz="4" w:space="0" w:color="auto"/>
              <w:bottom w:val="single" w:sz="4" w:space="0" w:color="auto"/>
              <w:right w:val="single" w:sz="4" w:space="0" w:color="auto"/>
            </w:tcBorders>
            <w:shd w:val="clear" w:color="auto" w:fill="D9D9D9" w:themeFill="background1" w:themeFillShade="D9"/>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ICY ROADS                         REDUCE SPEED</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DO NOT USE               CRUISE CONTROL</w:t>
            </w: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 xml:space="preserve">ICY ROADS                                          NEXT </w:t>
            </w:r>
            <w:r w:rsidRPr="00C54E82">
              <w:rPr>
                <w:rFonts w:ascii="Arial" w:hAnsi="Arial" w:cs="Arial"/>
                <w:i/>
                <w:iCs/>
                <w:color w:val="000000"/>
                <w:sz w:val="18"/>
                <w:szCs w:val="18"/>
                <w:lang w:eastAsia="en-US"/>
              </w:rPr>
              <w:t>(#) MILES</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SLIPPERY ROADS                    REDUCE SPEED</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765"/>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ICY CONDITIONS         POSSIBLE                        REDUCE SPEED</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noWrap/>
            <w:vAlign w:val="center"/>
            <w:hideMark/>
          </w:tcPr>
          <w:p w:rsidR="00510AE5" w:rsidRPr="00C54E82" w:rsidRDefault="00510AE5" w:rsidP="002011D1">
            <w:pPr>
              <w:suppressAutoHyphens w:val="0"/>
              <w:rPr>
                <w:rFonts w:ascii="Arial" w:hAnsi="Arial" w:cs="Arial"/>
                <w:color w:val="000000"/>
                <w:sz w:val="20"/>
                <w:lang w:eastAsia="en-US"/>
              </w:rPr>
            </w:pPr>
          </w:p>
        </w:tc>
      </w:tr>
    </w:tbl>
    <w:p w:rsidR="00510AE5" w:rsidRDefault="00510AE5" w:rsidP="00510AE5">
      <w:pPr>
        <w:pStyle w:val="Index"/>
        <w:suppressLineNumbers w:val="0"/>
        <w:rPr>
          <w:rFonts w:ascii="Arial" w:hAnsi="Arial" w:cs="Arial"/>
        </w:rPr>
      </w:pPr>
    </w:p>
    <w:p w:rsidR="00510AE5" w:rsidRDefault="00510AE5" w:rsidP="00510AE5">
      <w:pPr>
        <w:suppressAutoHyphens w:val="0"/>
        <w:spacing w:after="200" w:line="276" w:lineRule="auto"/>
        <w:rPr>
          <w:rFonts w:ascii="Arial" w:hAnsi="Arial" w:cs="Arial"/>
        </w:rPr>
      </w:pPr>
      <w:r>
        <w:rPr>
          <w:rFonts w:ascii="Arial" w:hAnsi="Arial" w:cs="Arial"/>
        </w:rPr>
        <w:br w:type="page"/>
      </w:r>
    </w:p>
    <w:p w:rsidR="00510AE5" w:rsidRDefault="00510AE5" w:rsidP="00510AE5">
      <w:pPr>
        <w:pStyle w:val="Index"/>
        <w:suppressLineNumbers w:val="0"/>
        <w:rPr>
          <w:rFonts w:ascii="Arial" w:hAnsi="Arial" w:cs="Arial"/>
        </w:rPr>
      </w:pPr>
    </w:p>
    <w:p w:rsidR="00510AE5" w:rsidRDefault="00510AE5" w:rsidP="00510AE5">
      <w:pPr>
        <w:pStyle w:val="Index"/>
        <w:suppressLineNumbers w:val="0"/>
        <w:rPr>
          <w:rFonts w:ascii="Arial" w:hAnsi="Arial" w:cs="Arial"/>
        </w:rPr>
      </w:pPr>
    </w:p>
    <w:p w:rsidR="00510AE5" w:rsidRDefault="00510AE5" w:rsidP="00510AE5">
      <w:pPr>
        <w:pStyle w:val="Index"/>
        <w:suppressLineNumbers w:val="0"/>
        <w:rPr>
          <w:rFonts w:ascii="Arial" w:hAnsi="Arial" w:cs="Arial"/>
        </w:rPr>
      </w:pPr>
    </w:p>
    <w:tbl>
      <w:tblPr>
        <w:tblW w:w="7823" w:type="dxa"/>
        <w:jc w:val="center"/>
        <w:tblInd w:w="93" w:type="dxa"/>
        <w:tblLook w:val="04A0"/>
      </w:tblPr>
      <w:tblGrid>
        <w:gridCol w:w="1483"/>
        <w:gridCol w:w="2600"/>
        <w:gridCol w:w="1140"/>
        <w:gridCol w:w="2600"/>
      </w:tblGrid>
      <w:tr w:rsidR="00510AE5" w:rsidRPr="00C54E82" w:rsidTr="002011D1">
        <w:trPr>
          <w:trHeight w:val="315"/>
          <w:jc w:val="center"/>
        </w:trPr>
        <w:tc>
          <w:tcPr>
            <w:tcW w:w="1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10AE5" w:rsidRPr="00C54E82" w:rsidRDefault="00510AE5" w:rsidP="002011D1">
            <w:pPr>
              <w:suppressAutoHyphens w:val="0"/>
              <w:rPr>
                <w:rFonts w:ascii="Arial" w:hAnsi="Arial" w:cs="Arial"/>
                <w:b/>
                <w:bCs/>
                <w:szCs w:val="24"/>
                <w:lang w:eastAsia="en-US"/>
              </w:rPr>
            </w:pPr>
            <w:r w:rsidRPr="00C54E82">
              <w:rPr>
                <w:rFonts w:ascii="Arial" w:hAnsi="Arial" w:cs="Arial"/>
                <w:b/>
                <w:bCs/>
                <w:szCs w:val="24"/>
                <w:lang w:eastAsia="en-US"/>
              </w:rPr>
              <w:t>SNOW</w:t>
            </w:r>
          </w:p>
        </w:tc>
        <w:tc>
          <w:tcPr>
            <w:tcW w:w="2600" w:type="dxa"/>
            <w:tcBorders>
              <w:top w:val="single" w:sz="4" w:space="0" w:color="auto"/>
              <w:left w:val="nil"/>
              <w:bottom w:val="single" w:sz="4" w:space="0" w:color="auto"/>
              <w:right w:val="nil"/>
            </w:tcBorders>
            <w:shd w:val="clear" w:color="auto" w:fill="D9D9D9" w:themeFill="background1" w:themeFillShade="D9"/>
            <w:noWrap/>
            <w:vAlign w:val="center"/>
            <w:hideMark/>
          </w:tcPr>
          <w:p w:rsidR="00510AE5" w:rsidRPr="00C54E82" w:rsidRDefault="00510AE5" w:rsidP="002011D1">
            <w:pPr>
              <w:suppressAutoHyphens w:val="0"/>
              <w:rPr>
                <w:rFonts w:ascii="Arial" w:hAnsi="Arial" w:cs="Arial"/>
                <w:color w:val="000000"/>
                <w:sz w:val="18"/>
                <w:szCs w:val="18"/>
                <w:lang w:eastAsia="en-US"/>
              </w:rPr>
            </w:pPr>
          </w:p>
        </w:tc>
        <w:tc>
          <w:tcPr>
            <w:tcW w:w="1140" w:type="dxa"/>
            <w:tcBorders>
              <w:top w:val="single" w:sz="4" w:space="0" w:color="auto"/>
              <w:left w:val="nil"/>
              <w:bottom w:val="single" w:sz="4" w:space="0" w:color="auto"/>
            </w:tcBorders>
            <w:shd w:val="clear" w:color="auto" w:fill="D9D9D9" w:themeFill="background1" w:themeFillShade="D9"/>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 </w:t>
            </w:r>
          </w:p>
        </w:tc>
        <w:tc>
          <w:tcPr>
            <w:tcW w:w="2600" w:type="dxa"/>
            <w:tcBorders>
              <w:top w:val="single" w:sz="4" w:space="0" w:color="auto"/>
              <w:bottom w:val="single" w:sz="4" w:space="0" w:color="auto"/>
              <w:right w:val="single" w:sz="4" w:space="0" w:color="auto"/>
            </w:tcBorders>
            <w:shd w:val="clear" w:color="auto" w:fill="D9D9D9" w:themeFill="background1" w:themeFillShade="D9"/>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 xml:space="preserve">BLOWING SNOW                      </w:t>
            </w:r>
            <w:r w:rsidRPr="00C54E82">
              <w:rPr>
                <w:rFonts w:ascii="Arial" w:hAnsi="Arial" w:cs="Arial"/>
                <w:i/>
                <w:iCs/>
                <w:color w:val="000000"/>
                <w:sz w:val="18"/>
                <w:szCs w:val="18"/>
                <w:lang w:eastAsia="en-US"/>
              </w:rPr>
              <w:t>(Location)</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 xml:space="preserve">BLOWING SNOW            </w:t>
            </w:r>
            <w:r w:rsidRPr="00C54E82">
              <w:rPr>
                <w:rFonts w:ascii="Arial" w:hAnsi="Arial" w:cs="Arial"/>
                <w:i/>
                <w:iCs/>
                <w:color w:val="000000"/>
                <w:sz w:val="18"/>
                <w:szCs w:val="18"/>
                <w:lang w:eastAsia="en-US"/>
              </w:rPr>
              <w:t>(Location)</w:t>
            </w:r>
            <w:r w:rsidRPr="00C54E82">
              <w:rPr>
                <w:rFonts w:ascii="Arial" w:hAnsi="Arial" w:cs="Arial"/>
                <w:color w:val="000000"/>
                <w:sz w:val="18"/>
                <w:szCs w:val="18"/>
                <w:lang w:eastAsia="en-US"/>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REDUCED VISIBILITY                            REDUCE SPEED</w:t>
            </w: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18"/>
                <w:szCs w:val="18"/>
                <w:lang w:eastAsia="en-US"/>
              </w:rPr>
            </w:pPr>
            <w:r w:rsidRPr="00C54E82">
              <w:rPr>
                <w:rFonts w:ascii="Arial" w:hAnsi="Arial" w:cs="Arial"/>
                <w:color w:val="000000"/>
                <w:sz w:val="18"/>
                <w:szCs w:val="18"/>
                <w:lang w:eastAsia="en-US"/>
              </w:rPr>
              <w:t>BLOWING SNOW                       REDUCE SPEED</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765"/>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sz w:val="18"/>
                <w:szCs w:val="18"/>
                <w:lang w:eastAsia="en-US"/>
              </w:rPr>
            </w:pPr>
            <w:r w:rsidRPr="00C54E82">
              <w:rPr>
                <w:rFonts w:ascii="Arial" w:hAnsi="Arial" w:cs="Arial"/>
                <w:sz w:val="18"/>
                <w:szCs w:val="18"/>
                <w:lang w:eastAsia="en-US"/>
              </w:rPr>
              <w:t>SNOW COVERED           ROADS                        REDUCE SPEED</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765"/>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sz w:val="18"/>
                <w:szCs w:val="18"/>
                <w:lang w:eastAsia="en-US"/>
              </w:rPr>
            </w:pPr>
            <w:r w:rsidRPr="00C54E82">
              <w:rPr>
                <w:rFonts w:ascii="Arial" w:hAnsi="Arial" w:cs="Arial"/>
                <w:sz w:val="18"/>
                <w:szCs w:val="18"/>
                <w:lang w:eastAsia="en-US"/>
              </w:rPr>
              <w:t>BLOWING  SNOW                PATCHES OF ICE                      NEXT 30 MILES</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xml:space="preserve"> REDUCE</w:t>
            </w:r>
            <w:r w:rsidRPr="00C54E82">
              <w:rPr>
                <w:rFonts w:ascii="Arial" w:hAnsi="Arial" w:cs="Arial"/>
                <w:color w:val="000000"/>
                <w:sz w:val="20"/>
                <w:lang w:eastAsia="en-US"/>
              </w:rPr>
              <w:br/>
              <w:t xml:space="preserve"> SPEED</w:t>
            </w:r>
          </w:p>
        </w:tc>
      </w:tr>
      <w:tr w:rsidR="00510AE5" w:rsidRPr="00C54E82" w:rsidTr="002011D1">
        <w:trPr>
          <w:trHeight w:val="765"/>
          <w:jc w:val="center"/>
        </w:trPr>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sz w:val="18"/>
                <w:szCs w:val="18"/>
                <w:lang w:eastAsia="en-US"/>
              </w:rPr>
            </w:pPr>
            <w:r w:rsidRPr="00C54E82">
              <w:rPr>
                <w:rFonts w:ascii="Arial" w:hAnsi="Arial" w:cs="Arial"/>
                <w:sz w:val="18"/>
                <w:szCs w:val="18"/>
                <w:lang w:eastAsia="en-US"/>
              </w:rPr>
              <w:t>HIGH WINDS                   BLOWING SNOW              REDUCE SPEED</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315"/>
          <w:jc w:val="center"/>
        </w:trPr>
        <w:tc>
          <w:tcPr>
            <w:tcW w:w="148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10AE5" w:rsidRPr="00C54E82" w:rsidRDefault="00510AE5" w:rsidP="002011D1">
            <w:pPr>
              <w:suppressAutoHyphens w:val="0"/>
              <w:rPr>
                <w:rFonts w:ascii="Arial" w:hAnsi="Arial" w:cs="Arial"/>
                <w:b/>
                <w:bCs/>
                <w:szCs w:val="24"/>
                <w:lang w:eastAsia="en-US"/>
              </w:rPr>
            </w:pPr>
            <w:r w:rsidRPr="00C54E82">
              <w:rPr>
                <w:rFonts w:ascii="Arial" w:hAnsi="Arial" w:cs="Arial"/>
                <w:b/>
                <w:bCs/>
                <w:szCs w:val="24"/>
                <w:lang w:eastAsia="en-US"/>
              </w:rPr>
              <w:t>WIND</w:t>
            </w:r>
          </w:p>
        </w:tc>
        <w:tc>
          <w:tcPr>
            <w:tcW w:w="2600" w:type="dxa"/>
            <w:tcBorders>
              <w:top w:val="single" w:sz="4" w:space="0" w:color="auto"/>
              <w:left w:val="nil"/>
              <w:bottom w:val="single" w:sz="4" w:space="0" w:color="auto"/>
            </w:tcBorders>
            <w:shd w:val="clear" w:color="auto" w:fill="D9D9D9" w:themeFill="background1" w:themeFillShade="D9"/>
            <w:vAlign w:val="center"/>
            <w:hideMark/>
          </w:tcPr>
          <w:p w:rsidR="00510AE5" w:rsidRPr="00C54E82" w:rsidRDefault="00510AE5" w:rsidP="002011D1">
            <w:pPr>
              <w:suppressAutoHyphens w:val="0"/>
              <w:jc w:val="center"/>
              <w:rPr>
                <w:rFonts w:ascii="Arial" w:hAnsi="Arial" w:cs="Arial"/>
                <w:sz w:val="18"/>
                <w:szCs w:val="18"/>
                <w:lang w:eastAsia="en-US"/>
              </w:rPr>
            </w:pPr>
            <w:r w:rsidRPr="00C54E82">
              <w:rPr>
                <w:rFonts w:ascii="Arial" w:hAnsi="Arial" w:cs="Arial"/>
                <w:sz w:val="18"/>
                <w:szCs w:val="18"/>
                <w:lang w:eastAsia="en-US"/>
              </w:rPr>
              <w:t> </w:t>
            </w:r>
          </w:p>
        </w:tc>
        <w:tc>
          <w:tcPr>
            <w:tcW w:w="1140" w:type="dxa"/>
            <w:tcBorders>
              <w:top w:val="nil"/>
              <w:bottom w:val="single" w:sz="4" w:space="0" w:color="auto"/>
            </w:tcBorders>
            <w:shd w:val="clear" w:color="auto" w:fill="D9D9D9" w:themeFill="background1" w:themeFillShade="D9"/>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 </w:t>
            </w:r>
          </w:p>
        </w:tc>
        <w:tc>
          <w:tcPr>
            <w:tcW w:w="2600" w:type="dxa"/>
            <w:tcBorders>
              <w:top w:val="single" w:sz="4" w:space="0" w:color="auto"/>
              <w:bottom w:val="single" w:sz="4" w:space="0" w:color="auto"/>
              <w:right w:val="single" w:sz="4" w:space="0" w:color="auto"/>
            </w:tcBorders>
            <w:shd w:val="clear" w:color="auto" w:fill="D9D9D9" w:themeFill="background1" w:themeFillShade="D9"/>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sz w:val="18"/>
                <w:szCs w:val="18"/>
                <w:lang w:eastAsia="en-US"/>
              </w:rPr>
            </w:pPr>
            <w:r w:rsidRPr="00C54E82">
              <w:rPr>
                <w:rFonts w:ascii="Arial" w:hAnsi="Arial" w:cs="Arial"/>
                <w:sz w:val="18"/>
                <w:szCs w:val="18"/>
                <w:lang w:eastAsia="en-US"/>
              </w:rPr>
              <w:t xml:space="preserve">HIGH WINDS                                              ON BRIDGE                   </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765"/>
          <w:jc w:val="center"/>
        </w:trPr>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sz w:val="18"/>
                <w:szCs w:val="18"/>
                <w:lang w:eastAsia="en-US"/>
              </w:rPr>
            </w:pPr>
            <w:r w:rsidRPr="00C54E82">
              <w:rPr>
                <w:rFonts w:ascii="Arial" w:hAnsi="Arial" w:cs="Arial"/>
                <w:sz w:val="18"/>
                <w:szCs w:val="18"/>
                <w:lang w:eastAsia="en-US"/>
              </w:rPr>
              <w:t xml:space="preserve">HIGH WINDS                                              ON BRIDGE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xml:space="preserve">TRUCKS AND RVS     TRAVEL NOT ADVISED                 ROLLOVER RISK  </w:t>
            </w: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sz w:val="18"/>
                <w:szCs w:val="18"/>
                <w:lang w:eastAsia="en-US"/>
              </w:rPr>
            </w:pPr>
            <w:r w:rsidRPr="00C54E82">
              <w:rPr>
                <w:rFonts w:ascii="Arial" w:hAnsi="Arial" w:cs="Arial"/>
                <w:sz w:val="18"/>
                <w:szCs w:val="18"/>
                <w:lang w:eastAsia="en-US"/>
              </w:rPr>
              <w:t xml:space="preserve">STRONG WIND GUSTS             </w:t>
            </w:r>
            <w:r w:rsidRPr="00C54E82">
              <w:rPr>
                <w:rFonts w:ascii="Arial" w:hAnsi="Arial" w:cs="Arial"/>
                <w:i/>
                <w:iCs/>
                <w:sz w:val="18"/>
                <w:szCs w:val="18"/>
                <w:lang w:eastAsia="en-US"/>
              </w:rPr>
              <w:t>(Number)</w:t>
            </w:r>
            <w:r w:rsidRPr="00C54E82">
              <w:rPr>
                <w:rFonts w:ascii="Arial" w:hAnsi="Arial" w:cs="Arial"/>
                <w:sz w:val="18"/>
                <w:szCs w:val="18"/>
                <w:lang w:eastAsia="en-US"/>
              </w:rPr>
              <w:t>+ MPH</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TRUCKS AND RVS     TRAVEL NOT ADVISED</w:t>
            </w:r>
          </w:p>
        </w:tc>
      </w:tr>
      <w:tr w:rsidR="00510AE5" w:rsidRPr="00C54E82" w:rsidTr="002011D1">
        <w:trPr>
          <w:trHeight w:val="765"/>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sz w:val="18"/>
                <w:szCs w:val="18"/>
                <w:lang w:eastAsia="en-US"/>
              </w:rPr>
            </w:pPr>
            <w:r w:rsidRPr="00C54E82">
              <w:rPr>
                <w:rFonts w:ascii="Arial" w:hAnsi="Arial" w:cs="Arial"/>
                <w:sz w:val="18"/>
                <w:szCs w:val="18"/>
                <w:lang w:eastAsia="en-US"/>
              </w:rPr>
              <w:t xml:space="preserve">STRONG WIND GUSTS             </w:t>
            </w:r>
            <w:r w:rsidRPr="00C54E82">
              <w:rPr>
                <w:rFonts w:ascii="Arial" w:hAnsi="Arial" w:cs="Arial"/>
                <w:i/>
                <w:iCs/>
                <w:sz w:val="18"/>
                <w:szCs w:val="18"/>
                <w:lang w:eastAsia="en-US"/>
              </w:rPr>
              <w:t>(Number)</w:t>
            </w:r>
            <w:r w:rsidRPr="00C54E82">
              <w:rPr>
                <w:rFonts w:ascii="Arial" w:hAnsi="Arial" w:cs="Arial"/>
                <w:sz w:val="18"/>
                <w:szCs w:val="18"/>
                <w:lang w:eastAsia="en-US"/>
              </w:rPr>
              <w:t>+ MPH</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TRUCKS AND RVS            MUST  USE EXIT (#)              FOLLOW ALT ROUTE</w:t>
            </w:r>
          </w:p>
        </w:tc>
      </w:tr>
      <w:tr w:rsidR="00510AE5" w:rsidRPr="00C54E82" w:rsidTr="002011D1">
        <w:trPr>
          <w:trHeight w:val="315"/>
          <w:jc w:val="center"/>
        </w:trPr>
        <w:tc>
          <w:tcPr>
            <w:tcW w:w="148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510AE5" w:rsidRPr="00C54E82" w:rsidRDefault="00510AE5" w:rsidP="002011D1">
            <w:pPr>
              <w:suppressAutoHyphens w:val="0"/>
              <w:rPr>
                <w:rFonts w:ascii="Arial" w:hAnsi="Arial" w:cs="Arial"/>
                <w:b/>
                <w:bCs/>
                <w:szCs w:val="24"/>
                <w:lang w:eastAsia="en-US"/>
              </w:rPr>
            </w:pPr>
            <w:r w:rsidRPr="00C54E82">
              <w:rPr>
                <w:rFonts w:ascii="Arial" w:hAnsi="Arial" w:cs="Arial"/>
                <w:b/>
                <w:bCs/>
                <w:szCs w:val="24"/>
                <w:lang w:eastAsia="en-US"/>
              </w:rPr>
              <w:t>OTHER</w:t>
            </w:r>
          </w:p>
        </w:tc>
        <w:tc>
          <w:tcPr>
            <w:tcW w:w="2600" w:type="dxa"/>
            <w:tcBorders>
              <w:top w:val="nil"/>
              <w:left w:val="nil"/>
              <w:bottom w:val="nil"/>
              <w:right w:val="nil"/>
            </w:tcBorders>
            <w:shd w:val="clear" w:color="auto" w:fill="D9D9D9" w:themeFill="background1" w:themeFillShade="D9"/>
            <w:noWrap/>
            <w:vAlign w:val="center"/>
            <w:hideMark/>
          </w:tcPr>
          <w:p w:rsidR="00510AE5" w:rsidRPr="00C54E82" w:rsidRDefault="00510AE5" w:rsidP="002011D1">
            <w:pPr>
              <w:suppressAutoHyphens w:val="0"/>
              <w:rPr>
                <w:rFonts w:ascii="Arial" w:hAnsi="Arial" w:cs="Arial"/>
                <w:sz w:val="18"/>
                <w:szCs w:val="18"/>
                <w:lang w:eastAsia="en-US"/>
              </w:rPr>
            </w:pPr>
          </w:p>
        </w:tc>
        <w:tc>
          <w:tcPr>
            <w:tcW w:w="1140" w:type="dxa"/>
            <w:tcBorders>
              <w:top w:val="single" w:sz="4" w:space="0" w:color="auto"/>
              <w:left w:val="nil"/>
              <w:bottom w:val="single" w:sz="4" w:space="0" w:color="auto"/>
            </w:tcBorders>
            <w:shd w:val="clear" w:color="auto" w:fill="D9D9D9" w:themeFill="background1" w:themeFillShade="D9"/>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 </w:t>
            </w:r>
          </w:p>
        </w:tc>
        <w:tc>
          <w:tcPr>
            <w:tcW w:w="2600" w:type="dxa"/>
            <w:tcBorders>
              <w:top w:val="single" w:sz="4" w:space="0" w:color="auto"/>
              <w:bottom w:val="single" w:sz="4" w:space="0" w:color="auto"/>
              <w:right w:val="single" w:sz="4" w:space="0" w:color="auto"/>
            </w:tcBorders>
            <w:shd w:val="clear" w:color="auto" w:fill="D9D9D9" w:themeFill="background1" w:themeFillShade="D9"/>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r w:rsidR="00510AE5" w:rsidRPr="00C54E82" w:rsidTr="002011D1">
        <w:trPr>
          <w:trHeight w:val="765"/>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sz w:val="18"/>
                <w:szCs w:val="18"/>
                <w:lang w:eastAsia="en-US"/>
              </w:rPr>
            </w:pPr>
            <w:r w:rsidRPr="00C54E82">
              <w:rPr>
                <w:rFonts w:ascii="Arial" w:hAnsi="Arial" w:cs="Arial"/>
                <w:sz w:val="18"/>
                <w:szCs w:val="18"/>
                <w:lang w:eastAsia="en-US"/>
              </w:rPr>
              <w:t>MAJOR WINTER STORM TRAVEL RESTRICTED BTWN (LOCATIONS)</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EXIT AT                           (LOCATION)</w:t>
            </w:r>
          </w:p>
        </w:tc>
      </w:tr>
      <w:tr w:rsidR="00510AE5" w:rsidRPr="00C54E82" w:rsidTr="002011D1">
        <w:trPr>
          <w:trHeight w:val="765"/>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sz w:val="18"/>
                <w:szCs w:val="18"/>
                <w:lang w:eastAsia="en-US"/>
              </w:rPr>
            </w:pPr>
            <w:r w:rsidRPr="00C54E82">
              <w:rPr>
                <w:rFonts w:ascii="Arial" w:hAnsi="Arial" w:cs="Arial"/>
                <w:sz w:val="18"/>
                <w:szCs w:val="18"/>
                <w:lang w:eastAsia="en-US"/>
              </w:rPr>
              <w:t>BRIDGE                              CLOSED                                        (#) MILES AHEAD</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xml:space="preserve">ALL TRAFFIC                                               MUST EXIT                                                    AT </w:t>
            </w:r>
            <w:r w:rsidRPr="00C54E82">
              <w:rPr>
                <w:rFonts w:ascii="Arial" w:hAnsi="Arial" w:cs="Arial"/>
                <w:i/>
                <w:iCs/>
                <w:color w:val="000000"/>
                <w:sz w:val="20"/>
                <w:lang w:eastAsia="en-US"/>
              </w:rPr>
              <w:t>(location)</w:t>
            </w:r>
          </w:p>
        </w:tc>
      </w:tr>
      <w:tr w:rsidR="00510AE5" w:rsidRPr="00C54E82" w:rsidTr="002011D1">
        <w:trPr>
          <w:trHeight w:val="510"/>
          <w:jc w:val="center"/>
        </w:trPr>
        <w:tc>
          <w:tcPr>
            <w:tcW w:w="1483" w:type="dxa"/>
            <w:tcBorders>
              <w:top w:val="nil"/>
              <w:left w:val="single" w:sz="4" w:space="0" w:color="auto"/>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1 Message:</w:t>
            </w:r>
          </w:p>
        </w:tc>
        <w:tc>
          <w:tcPr>
            <w:tcW w:w="260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jc w:val="center"/>
              <w:rPr>
                <w:rFonts w:ascii="Arial" w:hAnsi="Arial" w:cs="Arial"/>
                <w:sz w:val="18"/>
                <w:szCs w:val="18"/>
                <w:lang w:eastAsia="en-US"/>
              </w:rPr>
            </w:pPr>
            <w:r w:rsidRPr="00C54E82">
              <w:rPr>
                <w:rFonts w:ascii="Arial" w:hAnsi="Arial" w:cs="Arial"/>
                <w:sz w:val="18"/>
                <w:szCs w:val="18"/>
                <w:lang w:eastAsia="en-US"/>
              </w:rPr>
              <w:t xml:space="preserve"> WATCH FOR PLOW   REDUCE SPEED</w:t>
            </w:r>
          </w:p>
        </w:tc>
        <w:tc>
          <w:tcPr>
            <w:tcW w:w="1140" w:type="dxa"/>
            <w:tcBorders>
              <w:top w:val="nil"/>
              <w:left w:val="nil"/>
              <w:bottom w:val="single" w:sz="4" w:space="0" w:color="auto"/>
              <w:right w:val="single" w:sz="4" w:space="0" w:color="auto"/>
            </w:tcBorders>
            <w:shd w:val="clear" w:color="auto" w:fill="auto"/>
            <w:vAlign w:val="center"/>
            <w:hideMark/>
          </w:tcPr>
          <w:p w:rsidR="00510AE5" w:rsidRPr="00C54E82" w:rsidRDefault="00510AE5" w:rsidP="002011D1">
            <w:pPr>
              <w:suppressAutoHyphens w:val="0"/>
              <w:rPr>
                <w:rFonts w:ascii="Arial" w:hAnsi="Arial" w:cs="Arial"/>
                <w:color w:val="254061"/>
                <w:sz w:val="20"/>
                <w:lang w:eastAsia="en-US"/>
              </w:rPr>
            </w:pPr>
            <w:r w:rsidRPr="00C54E82">
              <w:rPr>
                <w:rFonts w:ascii="Arial" w:hAnsi="Arial" w:cs="Arial"/>
                <w:color w:val="254061"/>
                <w:sz w:val="20"/>
                <w:lang w:eastAsia="en-US"/>
              </w:rPr>
              <w:t>Phase 2 Message:</w:t>
            </w:r>
          </w:p>
        </w:tc>
        <w:tc>
          <w:tcPr>
            <w:tcW w:w="2600" w:type="dxa"/>
            <w:tcBorders>
              <w:top w:val="single" w:sz="4" w:space="0" w:color="auto"/>
              <w:left w:val="nil"/>
              <w:bottom w:val="single" w:sz="4" w:space="0" w:color="auto"/>
              <w:right w:val="single" w:sz="4" w:space="0" w:color="auto"/>
            </w:tcBorders>
            <w:shd w:val="clear" w:color="auto" w:fill="auto"/>
            <w:noWrap/>
            <w:vAlign w:val="center"/>
            <w:hideMark/>
          </w:tcPr>
          <w:p w:rsidR="00510AE5" w:rsidRPr="00C54E82" w:rsidRDefault="00510AE5" w:rsidP="002011D1">
            <w:pPr>
              <w:suppressAutoHyphens w:val="0"/>
              <w:jc w:val="center"/>
              <w:rPr>
                <w:rFonts w:ascii="Arial" w:hAnsi="Arial" w:cs="Arial"/>
                <w:color w:val="000000"/>
                <w:sz w:val="20"/>
                <w:lang w:eastAsia="en-US"/>
              </w:rPr>
            </w:pPr>
            <w:r w:rsidRPr="00C54E82">
              <w:rPr>
                <w:rFonts w:ascii="Arial" w:hAnsi="Arial" w:cs="Arial"/>
                <w:color w:val="000000"/>
                <w:sz w:val="20"/>
                <w:lang w:eastAsia="en-US"/>
              </w:rPr>
              <w:t> </w:t>
            </w:r>
          </w:p>
        </w:tc>
      </w:tr>
    </w:tbl>
    <w:p w:rsidR="00510AE5" w:rsidRPr="00A31D0A" w:rsidRDefault="00510AE5" w:rsidP="00510AE5">
      <w:pPr>
        <w:pStyle w:val="Index"/>
        <w:suppressLineNumbers w:val="0"/>
        <w:rPr>
          <w:rFonts w:ascii="Arial" w:hAnsi="Arial" w:cs="Arial"/>
        </w:rPr>
      </w:pPr>
    </w:p>
    <w:p w:rsidR="00510AE5" w:rsidRPr="00A31D0A" w:rsidRDefault="00510AE5" w:rsidP="00510AE5">
      <w:pPr>
        <w:pStyle w:val="Index"/>
        <w:suppressLineNumbers w:val="0"/>
        <w:rPr>
          <w:rFonts w:ascii="Arial" w:hAnsi="Arial" w:cs="Arial"/>
        </w:rPr>
      </w:pPr>
    </w:p>
    <w:p w:rsidR="00510AE5" w:rsidRPr="00A31D0A" w:rsidRDefault="00510AE5" w:rsidP="00510AE5">
      <w:pPr>
        <w:pStyle w:val="Index"/>
        <w:suppressLineNumbers w:val="0"/>
        <w:rPr>
          <w:rFonts w:ascii="Arial" w:hAnsi="Arial" w:cs="Arial"/>
        </w:rPr>
      </w:pPr>
    </w:p>
    <w:p w:rsidR="00510AE5" w:rsidRPr="007047B7" w:rsidRDefault="00510AE5" w:rsidP="00510AE5">
      <w:pPr>
        <w:pStyle w:val="Index"/>
        <w:suppressLineNumbers w:val="0"/>
        <w:jc w:val="both"/>
        <w:rPr>
          <w:rFonts w:ascii="Arial" w:hAnsi="Arial" w:cs="Arial"/>
          <w:sz w:val="22"/>
          <w:szCs w:val="22"/>
        </w:rPr>
      </w:pPr>
      <w:r w:rsidRPr="007047B7">
        <w:rPr>
          <w:rFonts w:ascii="Arial" w:hAnsi="Arial" w:cs="Arial"/>
          <w:sz w:val="22"/>
          <w:szCs w:val="22"/>
        </w:rPr>
        <w:t xml:space="preserve">***Please send an email to the </w:t>
      </w:r>
      <w:r w:rsidRPr="007047B7">
        <w:rPr>
          <w:rFonts w:ascii="Arial" w:hAnsi="Arial" w:cs="Arial"/>
          <w:b/>
          <w:i/>
          <w:sz w:val="22"/>
          <w:szCs w:val="22"/>
        </w:rPr>
        <w:t>DOT DL STOC Internal Notification</w:t>
      </w:r>
      <w:r w:rsidRPr="007047B7">
        <w:rPr>
          <w:rFonts w:ascii="Arial" w:hAnsi="Arial" w:cs="Arial"/>
          <w:sz w:val="22"/>
          <w:szCs w:val="22"/>
        </w:rPr>
        <w:t xml:space="preserve"> email list when any adverse condition signing is implemented***</w:t>
      </w:r>
    </w:p>
    <w:p w:rsidR="00510AE5" w:rsidRPr="00A31D0A" w:rsidRDefault="00510AE5" w:rsidP="00510AE5">
      <w:pPr>
        <w:pStyle w:val="Index"/>
        <w:suppressLineNumbers w:val="0"/>
        <w:jc w:val="both"/>
        <w:rPr>
          <w:rFonts w:ascii="Arial" w:hAnsi="Arial" w:cs="Arial"/>
          <w:b/>
          <w:sz w:val="26"/>
          <w:szCs w:val="26"/>
          <w:u w:val="single"/>
        </w:rPr>
      </w:pPr>
    </w:p>
    <w:p w:rsidR="00510AE5" w:rsidRDefault="00510AE5" w:rsidP="00510AE5">
      <w:pPr>
        <w:pStyle w:val="Index"/>
        <w:suppressLineNumbers w:val="0"/>
        <w:jc w:val="both"/>
        <w:rPr>
          <w:rFonts w:ascii="Arial" w:hAnsi="Arial" w:cs="Arial"/>
          <w:b/>
          <w:sz w:val="26"/>
          <w:szCs w:val="26"/>
          <w:u w:val="single"/>
        </w:rPr>
      </w:pPr>
    </w:p>
    <w:p w:rsidR="00510AE5" w:rsidRDefault="00510AE5" w:rsidP="00510AE5">
      <w:pPr>
        <w:pStyle w:val="Index"/>
        <w:suppressLineNumbers w:val="0"/>
        <w:jc w:val="both"/>
        <w:rPr>
          <w:rFonts w:ascii="Arial" w:hAnsi="Arial" w:cs="Arial"/>
          <w:b/>
          <w:sz w:val="26"/>
          <w:szCs w:val="26"/>
          <w:u w:val="single"/>
        </w:rPr>
      </w:pPr>
    </w:p>
    <w:p w:rsidR="00510AE5" w:rsidRDefault="00510AE5" w:rsidP="00510AE5">
      <w:pPr>
        <w:pStyle w:val="Index"/>
        <w:suppressLineNumbers w:val="0"/>
        <w:jc w:val="both"/>
        <w:rPr>
          <w:rFonts w:ascii="Arial" w:hAnsi="Arial" w:cs="Arial"/>
          <w:b/>
          <w:sz w:val="26"/>
          <w:szCs w:val="26"/>
          <w:u w:val="single"/>
        </w:rPr>
      </w:pPr>
    </w:p>
    <w:p w:rsidR="00510AE5" w:rsidRDefault="00510AE5" w:rsidP="00510AE5">
      <w:pPr>
        <w:pStyle w:val="Index"/>
        <w:suppressLineNumbers w:val="0"/>
        <w:jc w:val="both"/>
        <w:rPr>
          <w:rFonts w:ascii="Arial" w:hAnsi="Arial" w:cs="Arial"/>
          <w:b/>
          <w:sz w:val="26"/>
          <w:szCs w:val="26"/>
          <w:u w:val="single"/>
        </w:rPr>
      </w:pPr>
    </w:p>
    <w:p w:rsidR="00510AE5" w:rsidRDefault="00510AE5" w:rsidP="00510AE5">
      <w:pPr>
        <w:pStyle w:val="Index"/>
        <w:suppressLineNumbers w:val="0"/>
        <w:jc w:val="both"/>
        <w:rPr>
          <w:rFonts w:ascii="Arial" w:hAnsi="Arial" w:cs="Arial"/>
          <w:b/>
          <w:sz w:val="26"/>
          <w:szCs w:val="26"/>
          <w:u w:val="single"/>
        </w:rPr>
      </w:pPr>
    </w:p>
    <w:p w:rsidR="00510AE5" w:rsidRPr="007047B7" w:rsidRDefault="00510AE5" w:rsidP="00510AE5">
      <w:pPr>
        <w:pStyle w:val="Index"/>
        <w:suppressLineNumbers w:val="0"/>
        <w:jc w:val="both"/>
        <w:rPr>
          <w:rFonts w:ascii="Arial" w:hAnsi="Arial" w:cs="Arial"/>
          <w:b/>
          <w:sz w:val="22"/>
          <w:szCs w:val="22"/>
          <w:u w:val="single"/>
        </w:rPr>
      </w:pPr>
      <w:r w:rsidRPr="007047B7">
        <w:rPr>
          <w:rFonts w:ascii="Arial" w:hAnsi="Arial" w:cs="Arial"/>
          <w:b/>
          <w:sz w:val="22"/>
          <w:szCs w:val="22"/>
          <w:u w:val="single"/>
        </w:rPr>
        <w:t>Placing “Adverse Conditions” floodgate messages on 511 (Snow, Fog, Flooding, etc):</w:t>
      </w:r>
    </w:p>
    <w:p w:rsidR="00510AE5" w:rsidRPr="007047B7" w:rsidRDefault="00510AE5" w:rsidP="00510AE5">
      <w:pPr>
        <w:pStyle w:val="Index"/>
        <w:suppressLineNumbers w:val="0"/>
        <w:rPr>
          <w:rFonts w:ascii="Arial" w:hAnsi="Arial" w:cs="Arial"/>
          <w:b/>
          <w:sz w:val="22"/>
          <w:szCs w:val="22"/>
        </w:rPr>
      </w:pPr>
    </w:p>
    <w:p w:rsidR="00510AE5" w:rsidRPr="007047B7" w:rsidRDefault="00510AE5" w:rsidP="00510AE5">
      <w:pPr>
        <w:pStyle w:val="Index"/>
        <w:suppressLineNumbers w:val="0"/>
        <w:rPr>
          <w:rFonts w:ascii="Arial" w:hAnsi="Arial" w:cs="Arial"/>
          <w:bCs/>
          <w:sz w:val="22"/>
          <w:szCs w:val="22"/>
        </w:rPr>
      </w:pPr>
      <w:r w:rsidRPr="007047B7">
        <w:rPr>
          <w:rFonts w:ascii="Arial" w:hAnsi="Arial" w:cs="Arial"/>
          <w:bCs/>
          <w:sz w:val="22"/>
          <w:szCs w:val="22"/>
        </w:rPr>
        <w:t>Similarly, an operator may put either a Statewide or County level floodgate message on 511 if conditions warrant</w:t>
      </w:r>
    </w:p>
    <w:p w:rsidR="00510AE5" w:rsidRPr="007047B7" w:rsidRDefault="00510AE5" w:rsidP="00510AE5">
      <w:pPr>
        <w:pStyle w:val="Index"/>
        <w:suppressLineNumbers w:val="0"/>
        <w:rPr>
          <w:rFonts w:ascii="Arial" w:hAnsi="Arial" w:cs="Arial"/>
          <w:bCs/>
          <w:sz w:val="22"/>
          <w:szCs w:val="22"/>
        </w:rPr>
      </w:pPr>
    </w:p>
    <w:p w:rsidR="00510AE5" w:rsidRPr="007047B7" w:rsidRDefault="00510AE5" w:rsidP="00510AE5">
      <w:pPr>
        <w:pStyle w:val="Index"/>
        <w:suppressLineNumbers w:val="0"/>
        <w:rPr>
          <w:rFonts w:ascii="Arial" w:hAnsi="Arial" w:cs="Arial"/>
          <w:bCs/>
          <w:sz w:val="22"/>
          <w:szCs w:val="22"/>
        </w:rPr>
      </w:pPr>
      <w:r w:rsidRPr="007047B7">
        <w:rPr>
          <w:rFonts w:ascii="Arial" w:hAnsi="Arial" w:cs="Arial"/>
          <w:bCs/>
          <w:sz w:val="22"/>
          <w:szCs w:val="22"/>
        </w:rPr>
        <w:t xml:space="preserve">***Because of the frequency of Lake Effect Snow Warnings for the </w:t>
      </w:r>
      <w:r w:rsidRPr="007047B7">
        <w:rPr>
          <w:rFonts w:ascii="Arial" w:hAnsi="Arial" w:cs="Arial"/>
          <w:b/>
          <w:sz w:val="22"/>
          <w:szCs w:val="22"/>
        </w:rPr>
        <w:t>Iron and Ashland zones</w:t>
      </w:r>
      <w:r w:rsidRPr="007047B7">
        <w:rPr>
          <w:rFonts w:ascii="Arial" w:hAnsi="Arial" w:cs="Arial"/>
          <w:bCs/>
          <w:sz w:val="22"/>
          <w:szCs w:val="22"/>
        </w:rPr>
        <w:t xml:space="preserve">, floodgate messages for these areas will be placed at the County level of all counties identified in the warning, and that show either </w:t>
      </w:r>
      <w:r w:rsidRPr="007047B7">
        <w:rPr>
          <w:rFonts w:ascii="Arial" w:hAnsi="Arial" w:cs="Arial"/>
          <w:bCs/>
          <w:i/>
          <w:sz w:val="22"/>
          <w:szCs w:val="22"/>
        </w:rPr>
        <w:t>Snow Covered, Ice Covered</w:t>
      </w:r>
      <w:r w:rsidRPr="007047B7">
        <w:rPr>
          <w:rFonts w:ascii="Arial" w:hAnsi="Arial" w:cs="Arial"/>
          <w:bCs/>
          <w:sz w:val="22"/>
          <w:szCs w:val="22"/>
        </w:rPr>
        <w:t xml:space="preserve">, or </w:t>
      </w:r>
      <w:r w:rsidRPr="007047B7">
        <w:rPr>
          <w:rFonts w:ascii="Arial" w:hAnsi="Arial" w:cs="Arial"/>
          <w:bCs/>
          <w:i/>
          <w:sz w:val="22"/>
          <w:szCs w:val="22"/>
        </w:rPr>
        <w:t>Impassable</w:t>
      </w:r>
      <w:r w:rsidRPr="007047B7">
        <w:rPr>
          <w:rFonts w:ascii="Arial" w:hAnsi="Arial" w:cs="Arial"/>
          <w:bCs/>
          <w:sz w:val="22"/>
          <w:szCs w:val="22"/>
        </w:rPr>
        <w:t xml:space="preserve"> road conditions on 511***</w:t>
      </w:r>
    </w:p>
    <w:p w:rsidR="00510AE5" w:rsidRPr="007047B7" w:rsidRDefault="00510AE5" w:rsidP="00510AE5">
      <w:pPr>
        <w:pStyle w:val="Index"/>
        <w:suppressLineNumbers w:val="0"/>
        <w:rPr>
          <w:rFonts w:ascii="Arial" w:hAnsi="Arial" w:cs="Arial"/>
          <w:bCs/>
          <w:sz w:val="22"/>
          <w:szCs w:val="22"/>
        </w:rPr>
      </w:pPr>
    </w:p>
    <w:p w:rsidR="00510AE5" w:rsidRPr="007047B7" w:rsidRDefault="00510AE5" w:rsidP="00510AE5">
      <w:pPr>
        <w:pStyle w:val="Index"/>
        <w:suppressLineNumbers w:val="0"/>
        <w:jc w:val="both"/>
        <w:rPr>
          <w:rFonts w:ascii="Arial" w:hAnsi="Arial" w:cs="Arial"/>
          <w:bCs/>
          <w:sz w:val="22"/>
          <w:szCs w:val="22"/>
        </w:rPr>
      </w:pPr>
      <w:r w:rsidRPr="007047B7">
        <w:rPr>
          <w:rFonts w:ascii="Arial" w:hAnsi="Arial" w:cs="Arial"/>
          <w:b/>
          <w:sz w:val="22"/>
          <w:szCs w:val="22"/>
        </w:rPr>
        <w:t>Floodgate template</w:t>
      </w:r>
      <w:r w:rsidRPr="007047B7">
        <w:rPr>
          <w:rFonts w:ascii="Arial" w:hAnsi="Arial" w:cs="Arial"/>
          <w:bCs/>
          <w:sz w:val="22"/>
          <w:szCs w:val="22"/>
        </w:rPr>
        <w:t xml:space="preserve">:  </w:t>
      </w:r>
    </w:p>
    <w:p w:rsidR="00510AE5" w:rsidRPr="007047B7" w:rsidRDefault="00510AE5" w:rsidP="00510AE5">
      <w:pPr>
        <w:pStyle w:val="Index"/>
        <w:suppressLineNumbers w:val="0"/>
        <w:rPr>
          <w:rFonts w:ascii="Arial" w:hAnsi="Arial" w:cs="Arial"/>
          <w:bCs/>
          <w:sz w:val="22"/>
          <w:szCs w:val="22"/>
        </w:rPr>
      </w:pPr>
    </w:p>
    <w:p w:rsidR="00510AE5" w:rsidRPr="007047B7" w:rsidRDefault="00510AE5" w:rsidP="00510AE5">
      <w:pPr>
        <w:pStyle w:val="Index"/>
        <w:suppressLineNumbers w:val="0"/>
        <w:ind w:left="720"/>
        <w:rPr>
          <w:rFonts w:ascii="Arial" w:hAnsi="Arial" w:cs="Arial"/>
          <w:bCs/>
          <w:sz w:val="22"/>
          <w:szCs w:val="22"/>
        </w:rPr>
      </w:pPr>
      <w:r w:rsidRPr="007047B7">
        <w:rPr>
          <w:rFonts w:ascii="Arial" w:hAnsi="Arial" w:cs="Arial"/>
          <w:bCs/>
          <w:sz w:val="22"/>
          <w:szCs w:val="22"/>
        </w:rPr>
        <w:t>“As of (time/date) Law Enforcement is reporting adverse road conditions in (much of the state, northern/southern part of the state, etc).  Motorists are encouraged slow down and avoid travel when possible.”</w:t>
      </w:r>
    </w:p>
    <w:p w:rsidR="00510AE5" w:rsidRPr="007047B7" w:rsidRDefault="00510AE5" w:rsidP="00510AE5">
      <w:pPr>
        <w:pStyle w:val="Index"/>
        <w:suppressLineNumbers w:val="0"/>
        <w:rPr>
          <w:rFonts w:ascii="Arial" w:hAnsi="Arial" w:cs="Arial"/>
          <w:bCs/>
          <w:sz w:val="22"/>
          <w:szCs w:val="22"/>
        </w:rPr>
      </w:pPr>
    </w:p>
    <w:p w:rsidR="00510AE5" w:rsidRPr="007047B7" w:rsidRDefault="00510AE5" w:rsidP="00510AE5">
      <w:pPr>
        <w:pStyle w:val="Index"/>
        <w:suppressLineNumbers w:val="0"/>
        <w:rPr>
          <w:rFonts w:ascii="Arial" w:hAnsi="Arial" w:cs="Arial"/>
          <w:bCs/>
          <w:sz w:val="22"/>
          <w:szCs w:val="22"/>
        </w:rPr>
      </w:pPr>
      <w:r w:rsidRPr="007047B7">
        <w:rPr>
          <w:rFonts w:ascii="Arial" w:hAnsi="Arial" w:cs="Arial"/>
          <w:sz w:val="22"/>
          <w:szCs w:val="22"/>
        </w:rPr>
        <w:t>The audio and text floodgate messages should be taken down when the Winter Storm Warning expires or State Patrol reports that conditions have improved.</w:t>
      </w:r>
    </w:p>
    <w:p w:rsidR="00B17ED5" w:rsidRDefault="00B17ED5"/>
    <w:sectPr w:rsidR="00B17ED5" w:rsidSect="00DB4DB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FCB" w:rsidRDefault="00016FCB" w:rsidP="00510AE5">
      <w:r>
        <w:separator/>
      </w:r>
    </w:p>
  </w:endnote>
  <w:endnote w:type="continuationSeparator" w:id="0">
    <w:p w:rsidR="00016FCB" w:rsidRDefault="00016FCB" w:rsidP="00510A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D0A" w:rsidRDefault="005728BD" w:rsidP="00A31D0A">
    <w:pPr>
      <w:pStyle w:val="Footer"/>
      <w:pBdr>
        <w:bottom w:val="single" w:sz="6" w:space="1" w:color="auto"/>
      </w:pBdr>
    </w:pPr>
    <w:r>
      <w:rPr>
        <w:noProof/>
        <w:lang w:eastAsia="zh-TW"/>
      </w:rPr>
      <w:pict>
        <v:shapetype id="_x0000_t202" coordsize="21600,21600" o:spt="202" path="m,l,21600r21600,l21600,xe">
          <v:stroke joinstyle="miter"/>
          <v:path gradientshapeok="t" o:connecttype="rect"/>
        </v:shapetype>
        <v:shape id="_x0000_s1026" type="#_x0000_t202" style="position:absolute;margin-left:387pt;margin-top:14.3pt;width:83.25pt;height:22.5pt;z-index:251662336;mso-width-relative:margin;mso-height-relative:margin" fillcolor="#039" strokecolor="#c00">
          <v:textbox>
            <w:txbxContent>
              <w:p w:rsidR="00A31D0A" w:rsidRPr="00510AE5" w:rsidRDefault="00510AE5" w:rsidP="00A31D0A">
                <w:pPr>
                  <w:jc w:val="center"/>
                  <w:rPr>
                    <w:rFonts w:asciiTheme="minorHAnsi" w:hAnsiTheme="minorHAnsi" w:cs="Arial"/>
                    <w:b/>
                    <w:szCs w:val="24"/>
                  </w:rPr>
                </w:pPr>
                <w:r w:rsidRPr="00510AE5">
                  <w:rPr>
                    <w:rFonts w:asciiTheme="minorHAnsi" w:hAnsiTheme="minorHAnsi" w:cs="Arial"/>
                    <w:b/>
                    <w:szCs w:val="24"/>
                  </w:rPr>
                  <w:t>Section 10.B</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A31D0A" w:rsidTr="00A31D0A">
      <w:tc>
        <w:tcPr>
          <w:tcW w:w="3258" w:type="dxa"/>
        </w:tcPr>
        <w:p w:rsidR="00A31D0A" w:rsidRPr="00510AE5" w:rsidRDefault="00D30E1A" w:rsidP="00A31D0A">
          <w:pPr>
            <w:pStyle w:val="Footer"/>
            <w:rPr>
              <w:rFonts w:asciiTheme="minorHAnsi" w:hAnsiTheme="minorHAnsi"/>
            </w:rPr>
          </w:pPr>
          <w:r w:rsidRPr="00510AE5">
            <w:rPr>
              <w:rFonts w:asciiTheme="minorHAnsi" w:hAnsiTheme="minorHAnsi"/>
            </w:rPr>
            <w:t>Control Room Operations Manual</w:t>
          </w:r>
        </w:p>
      </w:tc>
      <w:tc>
        <w:tcPr>
          <w:tcW w:w="3126" w:type="dxa"/>
        </w:tcPr>
        <w:p w:rsidR="00A31D0A" w:rsidRPr="00510AE5" w:rsidRDefault="00D30E1A" w:rsidP="00A31D0A">
          <w:pPr>
            <w:pStyle w:val="Footer"/>
            <w:jc w:val="center"/>
            <w:rPr>
              <w:rFonts w:asciiTheme="minorHAnsi" w:hAnsiTheme="minorHAnsi"/>
            </w:rPr>
          </w:pPr>
          <w:r w:rsidRPr="00510AE5">
            <w:rPr>
              <w:rFonts w:asciiTheme="minorHAnsi" w:hAnsiTheme="minorHAnsi"/>
            </w:rPr>
            <w:t>July 2014</w:t>
          </w:r>
        </w:p>
      </w:tc>
      <w:tc>
        <w:tcPr>
          <w:tcW w:w="3192" w:type="dxa"/>
        </w:tcPr>
        <w:p w:rsidR="00A31D0A" w:rsidRDefault="00016FCB" w:rsidP="00A31D0A">
          <w:pPr>
            <w:pStyle w:val="Footer"/>
          </w:pPr>
        </w:p>
      </w:tc>
    </w:tr>
  </w:tbl>
  <w:p w:rsidR="00A31D0A" w:rsidRDefault="00016F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FCB" w:rsidRDefault="00016FCB" w:rsidP="00510AE5">
      <w:r>
        <w:separator/>
      </w:r>
    </w:p>
  </w:footnote>
  <w:footnote w:type="continuationSeparator" w:id="0">
    <w:p w:rsidR="00016FCB" w:rsidRDefault="00016FCB" w:rsidP="00510A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D0A" w:rsidRPr="007047B7" w:rsidRDefault="005728BD" w:rsidP="00A31D0A">
    <w:pPr>
      <w:jc w:val="right"/>
      <w:rPr>
        <w:rFonts w:asciiTheme="minorHAnsi" w:hAnsiTheme="minorHAnsi" w:cstheme="minorHAnsi"/>
        <w:sz w:val="48"/>
        <w:szCs w:val="48"/>
      </w:rPr>
    </w:pPr>
    <w:r>
      <w:rPr>
        <w:rFonts w:asciiTheme="minorHAnsi" w:hAnsiTheme="minorHAnsi" w:cstheme="minorHAnsi"/>
        <w:noProof/>
        <w:sz w:val="48"/>
        <w:szCs w:val="48"/>
      </w:rPr>
      <w:pict>
        <v:shapetype id="_x0000_t32" coordsize="21600,21600" o:spt="32" o:oned="t" path="m,l21600,21600e" filled="f">
          <v:path arrowok="t" fillok="f" o:connecttype="none"/>
          <o:lock v:ext="edit" shapetype="t"/>
        </v:shapetype>
        <v:shape id="_x0000_s1025" type="#_x0000_t32" style="position:absolute;left:0;text-align:left;margin-left:75pt;margin-top:28.5pt;width:392.25pt;height:.05pt;flip:x;z-index:251658240" o:connectortype="straight"/>
      </w:pict>
    </w:r>
    <w:r w:rsidR="00D30E1A" w:rsidRPr="007047B7">
      <w:rPr>
        <w:rFonts w:asciiTheme="minorHAnsi" w:hAnsiTheme="minorHAnsi" w:cstheme="minorHAnsi"/>
        <w:noProof/>
        <w:lang w:eastAsia="en-US"/>
      </w:rPr>
      <w:drawing>
        <wp:anchor distT="0" distB="0" distL="114300" distR="114300" simplePos="0" relativeHeight="251661312"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3"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D30E1A" w:rsidRPr="007047B7">
      <w:rPr>
        <w:rFonts w:asciiTheme="minorHAnsi" w:hAnsiTheme="minorHAnsi" w:cstheme="minorHAnsi"/>
        <w:sz w:val="48"/>
        <w:szCs w:val="48"/>
      </w:rPr>
      <w:t xml:space="preserve">Adverse Conditions </w:t>
    </w:r>
    <w:r w:rsidR="00537834">
      <w:rPr>
        <w:rFonts w:asciiTheme="minorHAnsi" w:hAnsiTheme="minorHAnsi" w:cstheme="minorHAnsi"/>
        <w:sz w:val="48"/>
        <w:szCs w:val="48"/>
      </w:rPr>
      <w:t xml:space="preserve">DMS </w:t>
    </w:r>
    <w:r w:rsidR="00D30E1A" w:rsidRPr="007047B7">
      <w:rPr>
        <w:rFonts w:asciiTheme="minorHAnsi" w:hAnsiTheme="minorHAnsi" w:cstheme="minorHAnsi"/>
        <w:sz w:val="48"/>
        <w:szCs w:val="48"/>
      </w:rPr>
      <w:t>Procedures</w:t>
    </w:r>
  </w:p>
  <w:p w:rsidR="00A31D0A" w:rsidRDefault="00016F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F4669D"/>
    <w:multiLevelType w:val="hybridMultilevel"/>
    <w:tmpl w:val="B948986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1"/>
      <o:rules v:ext="edit">
        <o:r id="V:Rule2" type="connector" idref="#_x0000_s1025"/>
      </o:rules>
    </o:shapelayout>
  </w:hdrShapeDefaults>
  <w:footnotePr>
    <w:footnote w:id="-1"/>
    <w:footnote w:id="0"/>
  </w:footnotePr>
  <w:endnotePr>
    <w:endnote w:id="-1"/>
    <w:endnote w:id="0"/>
  </w:endnotePr>
  <w:compat/>
  <w:rsids>
    <w:rsidRoot w:val="00510AE5"/>
    <w:rsid w:val="00016FCB"/>
    <w:rsid w:val="001B23E4"/>
    <w:rsid w:val="00235270"/>
    <w:rsid w:val="00304D14"/>
    <w:rsid w:val="003B305E"/>
    <w:rsid w:val="004459DA"/>
    <w:rsid w:val="00510AE5"/>
    <w:rsid w:val="00537834"/>
    <w:rsid w:val="005728BD"/>
    <w:rsid w:val="005F169B"/>
    <w:rsid w:val="00755564"/>
    <w:rsid w:val="00867C1C"/>
    <w:rsid w:val="008E1769"/>
    <w:rsid w:val="00907B2C"/>
    <w:rsid w:val="00B17ED5"/>
    <w:rsid w:val="00B7487F"/>
    <w:rsid w:val="00C90410"/>
    <w:rsid w:val="00D30E1A"/>
    <w:rsid w:val="00E86579"/>
    <w:rsid w:val="00F56A5B"/>
    <w:rsid w:val="00F902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AE5"/>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x">
    <w:name w:val="Index"/>
    <w:basedOn w:val="Normal"/>
    <w:rsid w:val="00510AE5"/>
    <w:pPr>
      <w:suppressLineNumbers/>
    </w:pPr>
    <w:rPr>
      <w:rFonts w:cs="Tahoma"/>
    </w:rPr>
  </w:style>
  <w:style w:type="paragraph" w:styleId="ListParagraph">
    <w:name w:val="List Paragraph"/>
    <w:basedOn w:val="Normal"/>
    <w:uiPriority w:val="34"/>
    <w:qFormat/>
    <w:rsid w:val="00510AE5"/>
    <w:pPr>
      <w:suppressAutoHyphens w:val="0"/>
      <w:ind w:left="720"/>
    </w:pPr>
    <w:rPr>
      <w:rFonts w:ascii="Arial" w:hAnsi="Arial" w:cs="Arial"/>
      <w:color w:val="000000"/>
      <w:sz w:val="22"/>
      <w:szCs w:val="22"/>
      <w:lang w:eastAsia="en-US"/>
    </w:rPr>
  </w:style>
  <w:style w:type="paragraph" w:styleId="Header">
    <w:name w:val="header"/>
    <w:basedOn w:val="Normal"/>
    <w:link w:val="HeaderChar"/>
    <w:uiPriority w:val="99"/>
    <w:semiHidden/>
    <w:unhideWhenUsed/>
    <w:rsid w:val="00510AE5"/>
    <w:pPr>
      <w:tabs>
        <w:tab w:val="center" w:pos="4680"/>
        <w:tab w:val="right" w:pos="9360"/>
      </w:tabs>
    </w:pPr>
  </w:style>
  <w:style w:type="character" w:customStyle="1" w:styleId="HeaderChar">
    <w:name w:val="Header Char"/>
    <w:basedOn w:val="DefaultParagraphFont"/>
    <w:link w:val="Header"/>
    <w:uiPriority w:val="99"/>
    <w:semiHidden/>
    <w:rsid w:val="00510AE5"/>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510AE5"/>
    <w:pPr>
      <w:tabs>
        <w:tab w:val="center" w:pos="4680"/>
        <w:tab w:val="right" w:pos="9360"/>
      </w:tabs>
    </w:pPr>
  </w:style>
  <w:style w:type="character" w:customStyle="1" w:styleId="FooterChar">
    <w:name w:val="Footer Char"/>
    <w:basedOn w:val="DefaultParagraphFont"/>
    <w:link w:val="Footer"/>
    <w:uiPriority w:val="99"/>
    <w:rsid w:val="00510AE5"/>
    <w:rPr>
      <w:rFonts w:ascii="Times New Roman" w:eastAsia="Times New Roman" w:hAnsi="Times New Roman" w:cs="Times New Roman"/>
      <w:sz w:val="24"/>
      <w:szCs w:val="20"/>
      <w:lang w:eastAsia="ar-SA"/>
    </w:rPr>
  </w:style>
  <w:style w:type="table" w:styleId="TableGrid">
    <w:name w:val="Table Grid"/>
    <w:basedOn w:val="TableNormal"/>
    <w:uiPriority w:val="59"/>
    <w:rsid w:val="00510A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F34A14-1251-40E2-8E29-675BDF08D276}"/>
</file>

<file path=customXml/itemProps2.xml><?xml version="1.0" encoding="utf-8"?>
<ds:datastoreItem xmlns:ds="http://schemas.openxmlformats.org/officeDocument/2006/customXml" ds:itemID="{EBA93B91-C5CE-40DF-A859-52A9535F3C79}"/>
</file>

<file path=customXml/itemProps3.xml><?xml version="1.0" encoding="utf-8"?>
<ds:datastoreItem xmlns:ds="http://schemas.openxmlformats.org/officeDocument/2006/customXml" ds:itemID="{D05EF5D8-5B11-4CD6-BB1B-6B8FC05202C5}"/>
</file>

<file path=docProps/app.xml><?xml version="1.0" encoding="utf-8"?>
<Properties xmlns="http://schemas.openxmlformats.org/officeDocument/2006/extended-properties" xmlns:vt="http://schemas.openxmlformats.org/officeDocument/2006/docPropsVTypes">
  <Template>Normal.dotm</Template>
  <TotalTime>2</TotalTime>
  <Pages>4</Pages>
  <Words>901</Words>
  <Characters>5137</Characters>
  <Application>Microsoft Office Word</Application>
  <DocSecurity>0</DocSecurity>
  <Lines>42</Lines>
  <Paragraphs>12</Paragraphs>
  <ScaleCrop>false</ScaleCrop>
  <Company>PBS&amp;J</Company>
  <LinksUpToDate>false</LinksUpToDate>
  <CharactersWithSpaces>6026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25765</dc:creator>
  <cp:lastModifiedBy>25765</cp:lastModifiedBy>
  <cp:revision>2</cp:revision>
  <dcterms:created xsi:type="dcterms:W3CDTF">2014-07-29T22:18:00Z</dcterms:created>
  <dcterms:modified xsi:type="dcterms:W3CDTF">2014-07-29T22:21:00Z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